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DA" w:rsidRPr="004F36DA" w:rsidRDefault="004F36DA" w:rsidP="00CF0E67">
      <w:pPr>
        <w:spacing w:line="360" w:lineRule="auto"/>
        <w:jc w:val="center"/>
        <w:rPr>
          <w:sz w:val="20"/>
          <w:szCs w:val="20"/>
          <w:lang w:val="en-US"/>
        </w:rPr>
      </w:pPr>
      <w:r w:rsidRPr="004F36DA">
        <w:rPr>
          <w:sz w:val="20"/>
          <w:szCs w:val="20"/>
          <w:lang w:val="en-US"/>
        </w:rPr>
        <w:t xml:space="preserve">International meeting « Histories of nature and </w:t>
      </w:r>
      <w:proofErr w:type="gramStart"/>
      <w:r w:rsidRPr="004F36DA">
        <w:rPr>
          <w:sz w:val="20"/>
          <w:szCs w:val="20"/>
          <w:lang w:val="en-US"/>
        </w:rPr>
        <w:t>environments :</w:t>
      </w:r>
      <w:proofErr w:type="gramEnd"/>
      <w:r w:rsidRPr="004F36DA">
        <w:rPr>
          <w:sz w:val="20"/>
          <w:szCs w:val="20"/>
          <w:lang w:val="en-US"/>
        </w:rPr>
        <w:t xml:space="preserve"> shaping landscapes » </w:t>
      </w:r>
    </w:p>
    <w:p w:rsidR="004F36DA" w:rsidRDefault="004F36DA" w:rsidP="00CF0E67">
      <w:pPr>
        <w:spacing w:line="360" w:lineRule="auto"/>
        <w:jc w:val="center"/>
        <w:rPr>
          <w:rFonts w:ascii="Times" w:hAnsi="Times" w:cs="Arial Hebrew"/>
          <w:b/>
          <w:sz w:val="28"/>
          <w:szCs w:val="28"/>
        </w:rPr>
      </w:pPr>
      <w:r>
        <w:rPr>
          <w:sz w:val="20"/>
          <w:szCs w:val="20"/>
        </w:rPr>
        <w:t>Center for histories, FLUL, Lisbonne, Portugal /</w:t>
      </w:r>
      <w:r w:rsidRPr="00CF0E67">
        <w:rPr>
          <w:rFonts w:ascii="Times" w:hAnsi="Times" w:cs="Arial Hebrew"/>
          <w:b/>
          <w:sz w:val="28"/>
          <w:szCs w:val="28"/>
        </w:rPr>
        <w:t xml:space="preserve"> </w:t>
      </w:r>
      <w:r>
        <w:rPr>
          <w:sz w:val="20"/>
          <w:szCs w:val="20"/>
        </w:rPr>
        <w:t>nov</w:t>
      </w:r>
      <w:r>
        <w:rPr>
          <w:sz w:val="20"/>
          <w:szCs w:val="20"/>
        </w:rPr>
        <w:t>.</w:t>
      </w:r>
      <w:r>
        <w:rPr>
          <w:sz w:val="20"/>
          <w:szCs w:val="20"/>
        </w:rPr>
        <w:t xml:space="preserve"> 2019</w:t>
      </w:r>
    </w:p>
    <w:p w:rsidR="00835032" w:rsidRDefault="00CF0E67" w:rsidP="00CF0E67">
      <w:pPr>
        <w:spacing w:line="360" w:lineRule="auto"/>
        <w:jc w:val="center"/>
        <w:rPr>
          <w:rFonts w:ascii="Times" w:hAnsi="Times" w:cs="Arial Hebrew"/>
          <w:b/>
          <w:sz w:val="28"/>
          <w:szCs w:val="28"/>
        </w:rPr>
      </w:pPr>
      <w:r w:rsidRPr="00CF0E67">
        <w:rPr>
          <w:rFonts w:ascii="Times" w:hAnsi="Times" w:cs="Arial Hebrew"/>
          <w:b/>
          <w:sz w:val="28"/>
          <w:szCs w:val="28"/>
        </w:rPr>
        <w:t xml:space="preserve">La question  environnementale dans le récit colonial </w:t>
      </w:r>
    </w:p>
    <w:p w:rsidR="00E67EBD" w:rsidRDefault="00E67EBD" w:rsidP="00E67EBD">
      <w:pPr>
        <w:spacing w:line="360" w:lineRule="auto"/>
        <w:jc w:val="center"/>
        <w:rPr>
          <w:rFonts w:ascii="Times" w:hAnsi="Times" w:cs="Arial Hebrew"/>
          <w:b/>
          <w:sz w:val="28"/>
          <w:szCs w:val="28"/>
        </w:rPr>
      </w:pPr>
      <w:r>
        <w:rPr>
          <w:rFonts w:ascii="Times" w:hAnsi="Times" w:cs="Arial Hebrew"/>
          <w:b/>
          <w:sz w:val="28"/>
          <w:szCs w:val="28"/>
        </w:rPr>
        <w:t>Les enjeux environnementaux en Afrique : une controverse coloniale.</w:t>
      </w:r>
    </w:p>
    <w:p w:rsidR="00192209" w:rsidRPr="00192209" w:rsidRDefault="00CF0E67" w:rsidP="00CF0E67">
      <w:pPr>
        <w:spacing w:line="360" w:lineRule="auto"/>
        <w:jc w:val="center"/>
        <w:rPr>
          <w:rFonts w:ascii="Times" w:hAnsi="Times" w:cs="Arial Hebrew"/>
        </w:rPr>
      </w:pPr>
      <w:r w:rsidRPr="00192209">
        <w:rPr>
          <w:rFonts w:ascii="Times" w:hAnsi="Times" w:cs="Arial Hebrew"/>
          <w:bCs/>
        </w:rPr>
        <w:t xml:space="preserve">Mustapha EL HANNANI et Aude </w:t>
      </w:r>
      <w:proofErr w:type="spellStart"/>
      <w:r w:rsidRPr="00192209">
        <w:rPr>
          <w:rFonts w:ascii="Times" w:hAnsi="Times" w:cs="Arial Hebrew"/>
          <w:bCs/>
        </w:rPr>
        <w:t>Nuscia</w:t>
      </w:r>
      <w:proofErr w:type="spellEnd"/>
      <w:r w:rsidRPr="00192209">
        <w:rPr>
          <w:rFonts w:ascii="Times" w:hAnsi="Times" w:cs="Arial Hebrew"/>
          <w:bCs/>
        </w:rPr>
        <w:t xml:space="preserve"> TAÏBI </w:t>
      </w:r>
    </w:p>
    <w:p w:rsidR="00CF0E67" w:rsidRPr="00192209" w:rsidRDefault="004F36DA" w:rsidP="00CF0E67">
      <w:pPr>
        <w:spacing w:line="360" w:lineRule="auto"/>
        <w:jc w:val="center"/>
        <w:rPr>
          <w:rFonts w:ascii="Times" w:hAnsi="Times" w:cs="Arial Hebrew"/>
        </w:rPr>
      </w:pPr>
      <w:proofErr w:type="spellStart"/>
      <w:r>
        <w:rPr>
          <w:rFonts w:ascii="Times" w:hAnsi="Times" w:cs="Arial Hebrew"/>
        </w:rPr>
        <w:t>Univ</w:t>
      </w:r>
      <w:proofErr w:type="spellEnd"/>
      <w:r>
        <w:rPr>
          <w:rFonts w:ascii="Times" w:hAnsi="Times" w:cs="Arial Hebrew"/>
        </w:rPr>
        <w:t xml:space="preserve"> Angers, CNRS, </w:t>
      </w:r>
      <w:r w:rsidR="00CF0E67" w:rsidRPr="00192209">
        <w:rPr>
          <w:rFonts w:ascii="Times" w:hAnsi="Times" w:cs="Arial Hebrew"/>
        </w:rPr>
        <w:t>ESO</w:t>
      </w:r>
      <w:r>
        <w:rPr>
          <w:rFonts w:ascii="Times" w:hAnsi="Times" w:cs="Arial Hebrew"/>
        </w:rPr>
        <w:t>, SFR Confluences, France</w:t>
      </w:r>
      <w:r w:rsidR="00CF0E67" w:rsidRPr="00192209">
        <w:rPr>
          <w:rFonts w:ascii="Times" w:hAnsi="Times" w:cs="Arial Hebrew"/>
        </w:rPr>
        <w:t xml:space="preserve">   </w:t>
      </w:r>
    </w:p>
    <w:p w:rsidR="000C7EC9" w:rsidRPr="00CF0E67" w:rsidRDefault="00BB52EF" w:rsidP="005B7C19">
      <w:pPr>
        <w:spacing w:line="360" w:lineRule="auto"/>
        <w:jc w:val="both"/>
        <w:rPr>
          <w:rFonts w:ascii="Times" w:hAnsi="Times" w:cs="Arial Hebrew"/>
        </w:rPr>
      </w:pPr>
      <w:r>
        <w:rPr>
          <w:rFonts w:ascii="Times" w:hAnsi="Times" w:cs="Arial Hebrew"/>
        </w:rPr>
        <w:t xml:space="preserve">Résumé : </w:t>
      </w:r>
    </w:p>
    <w:p w:rsidR="00D402EF" w:rsidRPr="00CF0E67" w:rsidRDefault="00DC60D8" w:rsidP="00BB52EF">
      <w:pPr>
        <w:jc w:val="both"/>
        <w:rPr>
          <w:rFonts w:ascii="Times" w:hAnsi="Times" w:cs="Arial Hebrew"/>
        </w:rPr>
      </w:pPr>
      <w:r w:rsidRPr="00CF0E67">
        <w:rPr>
          <w:rFonts w:ascii="Times" w:hAnsi="Times" w:cs="Arial Hebrew"/>
        </w:rPr>
        <w:t xml:space="preserve">Evoquer </w:t>
      </w:r>
      <w:r w:rsidR="00D402EF" w:rsidRPr="00CF0E67">
        <w:rPr>
          <w:rFonts w:ascii="Times" w:hAnsi="Times" w:cs="Arial Hebrew"/>
        </w:rPr>
        <w:t>l’environnement</w:t>
      </w:r>
      <w:r w:rsidR="000C7EC9" w:rsidRPr="00CF0E67">
        <w:rPr>
          <w:rFonts w:ascii="Times" w:hAnsi="Times" w:cs="Arial Hebrew"/>
        </w:rPr>
        <w:t xml:space="preserve"> en Afrique est indissociable de la no</w:t>
      </w:r>
      <w:r w:rsidR="00606D6D" w:rsidRPr="00CF0E67">
        <w:rPr>
          <w:rFonts w:ascii="Times" w:hAnsi="Times" w:cs="Arial Hebrew"/>
        </w:rPr>
        <w:t>tion de crises, de d</w:t>
      </w:r>
      <w:r w:rsidR="00606D6D" w:rsidRPr="00CF0E67">
        <w:rPr>
          <w:rFonts w:ascii="Times" w:hAnsi="Times" w:cs="Lucida Grande"/>
        </w:rPr>
        <w:t>égradation</w:t>
      </w:r>
      <w:r w:rsidR="00E67EBD">
        <w:rPr>
          <w:rFonts w:ascii="Times" w:hAnsi="Times" w:cs="Lucida Grande"/>
        </w:rPr>
        <w:t>,</w:t>
      </w:r>
      <w:r w:rsidR="00606D6D" w:rsidRPr="00CF0E67">
        <w:rPr>
          <w:rFonts w:ascii="Times" w:hAnsi="Times" w:cs="Arial Hebrew"/>
        </w:rPr>
        <w:t xml:space="preserve"> que </w:t>
      </w:r>
      <w:r w:rsidRPr="00CF0E67">
        <w:rPr>
          <w:rFonts w:ascii="Times" w:hAnsi="Times" w:cs="Arial Hebrew"/>
        </w:rPr>
        <w:t>c</w:t>
      </w:r>
      <w:r w:rsidR="00606D6D" w:rsidRPr="00CF0E67">
        <w:rPr>
          <w:rFonts w:ascii="Times" w:hAnsi="Times" w:cs="Arial Hebrew"/>
        </w:rPr>
        <w:t xml:space="preserve">e soit des </w:t>
      </w:r>
      <w:r w:rsidR="000C7EC9" w:rsidRPr="00CF0E67">
        <w:rPr>
          <w:rFonts w:ascii="Times" w:hAnsi="Times" w:cs="Arial Hebrew"/>
        </w:rPr>
        <w:t>ressources</w:t>
      </w:r>
      <w:r w:rsidR="00D402EF" w:rsidRPr="00CF0E67">
        <w:rPr>
          <w:rFonts w:ascii="Times" w:hAnsi="Times" w:cs="Arial Hebrew"/>
        </w:rPr>
        <w:t xml:space="preserve"> </w:t>
      </w:r>
      <w:r w:rsidRPr="00CF0E67">
        <w:rPr>
          <w:rFonts w:ascii="Times" w:hAnsi="Times" w:cs="Arial Hebrew"/>
        </w:rPr>
        <w:t xml:space="preserve">ou </w:t>
      </w:r>
      <w:r w:rsidR="00FA70C1" w:rsidRPr="00CF0E67">
        <w:rPr>
          <w:rFonts w:ascii="Times" w:hAnsi="Times" w:cs="Arial Hebrew"/>
        </w:rPr>
        <w:t>des paysages</w:t>
      </w:r>
      <w:r w:rsidR="00795B36" w:rsidRPr="00CF0E67">
        <w:rPr>
          <w:rFonts w:ascii="Times" w:hAnsi="Times" w:cs="Arial Hebrew"/>
        </w:rPr>
        <w:t xml:space="preserve"> qui leurs sont associ</w:t>
      </w:r>
      <w:r w:rsidR="00795B36" w:rsidRPr="00CF0E67">
        <w:rPr>
          <w:rFonts w:ascii="Times" w:hAnsi="Times" w:cs="Lucida Grande"/>
        </w:rPr>
        <w:t>és</w:t>
      </w:r>
      <w:r w:rsidR="00FA70C1" w:rsidRPr="00CF0E67">
        <w:rPr>
          <w:rFonts w:ascii="Times" w:hAnsi="Times" w:cs="Arial Hebrew"/>
        </w:rPr>
        <w:t xml:space="preserve">. </w:t>
      </w:r>
      <w:r w:rsidR="00E67EBD">
        <w:rPr>
          <w:rFonts w:ascii="Times" w:hAnsi="Times" w:cs="Arial Hebrew"/>
        </w:rPr>
        <w:t>D</w:t>
      </w:r>
      <w:r w:rsidR="000E27D7" w:rsidRPr="00CF0E67">
        <w:rPr>
          <w:rFonts w:ascii="Times" w:hAnsi="Times" w:cs="Arial Hebrew"/>
        </w:rPr>
        <w:t>ans les discours et les repr</w:t>
      </w:r>
      <w:r w:rsidR="000E27D7" w:rsidRPr="00CF0E67">
        <w:rPr>
          <w:rFonts w:ascii="Times" w:hAnsi="Times" w:cs="Lucida Grande"/>
        </w:rPr>
        <w:t>ésentations</w:t>
      </w:r>
      <w:r w:rsidR="000E27D7" w:rsidRPr="00CF0E67">
        <w:rPr>
          <w:rFonts w:ascii="Times" w:hAnsi="Times" w:cs="Arial Hebrew"/>
        </w:rPr>
        <w:t>, c</w:t>
      </w:r>
      <w:r w:rsidR="00F95B01" w:rsidRPr="00CF0E67">
        <w:rPr>
          <w:rFonts w:ascii="Times" w:hAnsi="Times" w:cs="Arial Hebrew"/>
        </w:rPr>
        <w:t xml:space="preserve">es processus de </w:t>
      </w:r>
      <w:r w:rsidR="00606D6D" w:rsidRPr="00CF0E67">
        <w:rPr>
          <w:rFonts w:ascii="Times" w:hAnsi="Times" w:cs="Arial Hebrew"/>
        </w:rPr>
        <w:t>d</w:t>
      </w:r>
      <w:r w:rsidR="00606D6D" w:rsidRPr="00CF0E67">
        <w:rPr>
          <w:rFonts w:ascii="Times" w:hAnsi="Times" w:cs="Lucida Grande"/>
        </w:rPr>
        <w:t>égradation</w:t>
      </w:r>
      <w:r w:rsidR="00606D6D" w:rsidRPr="00CF0E67">
        <w:rPr>
          <w:rFonts w:ascii="Times" w:hAnsi="Times" w:cs="Arial Hebrew"/>
        </w:rPr>
        <w:t xml:space="preserve"> </w:t>
      </w:r>
      <w:r w:rsidR="00F95B01" w:rsidRPr="00CF0E67">
        <w:rPr>
          <w:rFonts w:ascii="Times" w:hAnsi="Times" w:cs="Arial Hebrew"/>
        </w:rPr>
        <w:t>seraient principalement caus</w:t>
      </w:r>
      <w:r w:rsidR="00F95B01" w:rsidRPr="00CF0E67">
        <w:rPr>
          <w:rFonts w:ascii="Times" w:hAnsi="Times" w:cs="Lucida Grande"/>
        </w:rPr>
        <w:t>és</w:t>
      </w:r>
      <w:r w:rsidR="00F95B01" w:rsidRPr="00CF0E67">
        <w:rPr>
          <w:rFonts w:ascii="Times" w:hAnsi="Times" w:cs="Arial Hebrew"/>
        </w:rPr>
        <w:t xml:space="preserve"> par </w:t>
      </w:r>
      <w:r w:rsidR="00E46A8B" w:rsidRPr="00CF0E67">
        <w:rPr>
          <w:rFonts w:ascii="Times" w:hAnsi="Times" w:cs="Arial Hebrew"/>
        </w:rPr>
        <w:t>l</w:t>
      </w:r>
      <w:r w:rsidR="000E27D7" w:rsidRPr="00CF0E67">
        <w:rPr>
          <w:rFonts w:ascii="Times" w:hAnsi="Times" w:cs="Arial Hebrew"/>
        </w:rPr>
        <w:t>es</w:t>
      </w:r>
      <w:r w:rsidR="00E46A8B" w:rsidRPr="00CF0E67">
        <w:rPr>
          <w:rFonts w:ascii="Times" w:hAnsi="Times" w:cs="Arial Hebrew"/>
        </w:rPr>
        <w:t xml:space="preserve"> soci</w:t>
      </w:r>
      <w:r w:rsidR="00E46A8B" w:rsidRPr="00CF0E67">
        <w:rPr>
          <w:rFonts w:ascii="Times" w:hAnsi="Times" w:cs="Lucida Grande"/>
        </w:rPr>
        <w:t>été</w:t>
      </w:r>
      <w:r w:rsidR="000E27D7" w:rsidRPr="00CF0E67">
        <w:rPr>
          <w:rFonts w:ascii="Times" w:hAnsi="Times" w:cs="Arial Hebrew"/>
        </w:rPr>
        <w:t>s</w:t>
      </w:r>
      <w:r w:rsidR="00E46A8B" w:rsidRPr="00CF0E67">
        <w:rPr>
          <w:rFonts w:ascii="Times" w:hAnsi="Times" w:cs="Arial Hebrew"/>
        </w:rPr>
        <w:t xml:space="preserve"> africaine</w:t>
      </w:r>
      <w:r w:rsidR="000E27D7" w:rsidRPr="00CF0E67">
        <w:rPr>
          <w:rFonts w:ascii="Times" w:hAnsi="Times" w:cs="Arial Hebrew"/>
        </w:rPr>
        <w:t>s</w:t>
      </w:r>
      <w:r w:rsidR="00D402EF" w:rsidRPr="00CF0E67">
        <w:rPr>
          <w:rFonts w:ascii="Times" w:hAnsi="Times" w:cs="Arial Hebrew"/>
        </w:rPr>
        <w:t xml:space="preserve"> </w:t>
      </w:r>
      <w:r w:rsidR="00606D6D" w:rsidRPr="00CF0E67">
        <w:rPr>
          <w:rFonts w:ascii="Times" w:hAnsi="Times" w:cs="Arial Hebrew"/>
        </w:rPr>
        <w:t>dont les modes de gestion et de val</w:t>
      </w:r>
      <w:r w:rsidR="00E46A8B" w:rsidRPr="00CF0E67">
        <w:rPr>
          <w:rFonts w:ascii="Times" w:hAnsi="Times" w:cs="Arial Hebrew"/>
        </w:rPr>
        <w:t xml:space="preserve">orisation sont souvent remises en cause </w:t>
      </w:r>
      <w:r w:rsidR="00E67EBD">
        <w:rPr>
          <w:rFonts w:ascii="Times" w:hAnsi="Times" w:cs="Arial Hebrew"/>
        </w:rPr>
        <w:t>et présentées comme</w:t>
      </w:r>
      <w:r w:rsidR="00E67EBD" w:rsidRPr="00CF0E67">
        <w:rPr>
          <w:rFonts w:ascii="Times" w:hAnsi="Times" w:cs="Arial Hebrew"/>
        </w:rPr>
        <w:t xml:space="preserve"> </w:t>
      </w:r>
      <w:r w:rsidR="00E46A8B" w:rsidRPr="00CF0E67">
        <w:rPr>
          <w:rFonts w:ascii="Times" w:hAnsi="Times" w:cs="Arial Hebrew"/>
        </w:rPr>
        <w:t>sous</w:t>
      </w:r>
      <w:r w:rsidR="000E27D7" w:rsidRPr="00CF0E67">
        <w:rPr>
          <w:rFonts w:ascii="Times" w:hAnsi="Times" w:cs="Arial Hebrew"/>
        </w:rPr>
        <w:t>-</w:t>
      </w:r>
      <w:r w:rsidR="00E46A8B" w:rsidRPr="00CF0E67">
        <w:rPr>
          <w:rFonts w:ascii="Times" w:hAnsi="Times" w:cs="Arial Hebrew"/>
        </w:rPr>
        <w:t>d</w:t>
      </w:r>
      <w:r w:rsidR="00E46A8B" w:rsidRPr="00CF0E67">
        <w:rPr>
          <w:rFonts w:ascii="Times" w:hAnsi="Times" w:cs="Lucida Grande"/>
        </w:rPr>
        <w:t>éveloppé</w:t>
      </w:r>
      <w:r w:rsidR="00F95B01" w:rsidRPr="00CF0E67">
        <w:rPr>
          <w:rFonts w:ascii="Times" w:hAnsi="Times" w:cs="Arial Hebrew"/>
        </w:rPr>
        <w:t>s</w:t>
      </w:r>
      <w:r w:rsidR="00E46A8B" w:rsidRPr="00CF0E67">
        <w:rPr>
          <w:rFonts w:ascii="Times" w:hAnsi="Times" w:cs="Arial Hebrew"/>
        </w:rPr>
        <w:t xml:space="preserve"> voir </w:t>
      </w:r>
      <w:r w:rsidR="00E46A8B" w:rsidRPr="00CF0E67">
        <w:rPr>
          <w:rFonts w:ascii="Times" w:hAnsi="Times" w:cs="Lucida Grande"/>
        </w:rPr>
        <w:t>«</w:t>
      </w:r>
      <w:r w:rsidR="00E46A8B" w:rsidRPr="00CF0E67">
        <w:rPr>
          <w:rFonts w:ascii="Times" w:hAnsi="Times" w:cs="Arial Hebrew"/>
        </w:rPr>
        <w:t> arri</w:t>
      </w:r>
      <w:r w:rsidR="00E46A8B" w:rsidRPr="00CF0E67">
        <w:rPr>
          <w:rFonts w:ascii="Times" w:hAnsi="Times" w:cs="Lucida Grande"/>
        </w:rPr>
        <w:t>éré</w:t>
      </w:r>
      <w:r w:rsidR="00F95B01" w:rsidRPr="00CF0E67">
        <w:rPr>
          <w:rFonts w:ascii="Times" w:hAnsi="Times" w:cs="Arial Hebrew"/>
        </w:rPr>
        <w:t>s</w:t>
      </w:r>
      <w:r w:rsidR="00E46A8B" w:rsidRPr="00CF0E67">
        <w:rPr>
          <w:rFonts w:ascii="Times" w:hAnsi="Times" w:cs="Arial Hebrew"/>
        </w:rPr>
        <w:t> </w:t>
      </w:r>
      <w:r w:rsidR="00E46A8B" w:rsidRPr="00CF0E67">
        <w:rPr>
          <w:rFonts w:ascii="Times" w:hAnsi="Times" w:cs="Lucida Grande"/>
        </w:rPr>
        <w:t>»</w:t>
      </w:r>
      <w:r w:rsidR="00E46A8B" w:rsidRPr="00CF0E67">
        <w:rPr>
          <w:rFonts w:ascii="Times" w:hAnsi="Times" w:cs="Arial Hebrew"/>
        </w:rPr>
        <w:t xml:space="preserve">.  </w:t>
      </w:r>
    </w:p>
    <w:p w:rsidR="00AE0D2A" w:rsidRPr="00CF0E67" w:rsidRDefault="00D402EF" w:rsidP="00BB52EF">
      <w:pPr>
        <w:jc w:val="both"/>
        <w:rPr>
          <w:rFonts w:ascii="Times" w:hAnsi="Times" w:cs="Arial Hebrew"/>
        </w:rPr>
      </w:pPr>
      <w:r w:rsidRPr="00CF0E67">
        <w:rPr>
          <w:rFonts w:ascii="Times" w:hAnsi="Times" w:cs="Arial Hebrew"/>
        </w:rPr>
        <w:t>Cette</w:t>
      </w:r>
      <w:r w:rsidR="00AE0D2A" w:rsidRPr="00CF0E67">
        <w:rPr>
          <w:rFonts w:ascii="Times" w:hAnsi="Times" w:cs="Arial Hebrew"/>
        </w:rPr>
        <w:t xml:space="preserve"> lecture ou interpr</w:t>
      </w:r>
      <w:r w:rsidR="00AE0D2A" w:rsidRPr="00CF0E67">
        <w:rPr>
          <w:rFonts w:ascii="Times" w:hAnsi="Times" w:cs="Lucida Grande"/>
        </w:rPr>
        <w:t>étation</w:t>
      </w:r>
      <w:r w:rsidR="00AE0D2A" w:rsidRPr="00CF0E67">
        <w:rPr>
          <w:rFonts w:ascii="Times" w:hAnsi="Times" w:cs="Arial Hebrew"/>
        </w:rPr>
        <w:t xml:space="preserve"> quas</w:t>
      </w:r>
      <w:r w:rsidR="00FA70C1" w:rsidRPr="00CF0E67">
        <w:rPr>
          <w:rFonts w:ascii="Times" w:hAnsi="Times" w:cs="Arial Hebrew"/>
        </w:rPr>
        <w:t>i syst</w:t>
      </w:r>
      <w:r w:rsidR="00FA70C1" w:rsidRPr="00CF0E67">
        <w:rPr>
          <w:rFonts w:ascii="Times" w:hAnsi="Times" w:cs="Lucida Grande"/>
        </w:rPr>
        <w:t>ématique</w:t>
      </w:r>
      <w:r w:rsidR="00AE0D2A" w:rsidRPr="00CF0E67">
        <w:rPr>
          <w:rFonts w:ascii="Times" w:hAnsi="Times" w:cs="Arial Hebrew"/>
        </w:rPr>
        <w:t xml:space="preserve"> d’une </w:t>
      </w:r>
      <w:r w:rsidR="00606D6D" w:rsidRPr="00CF0E67">
        <w:rPr>
          <w:rFonts w:ascii="Times" w:hAnsi="Times" w:cs="Arial Hebrew"/>
        </w:rPr>
        <w:t xml:space="preserve">relation </w:t>
      </w:r>
      <w:r w:rsidR="00795B36" w:rsidRPr="00CF0E67">
        <w:rPr>
          <w:rFonts w:ascii="Times" w:hAnsi="Times" w:cs="Lucida Grande"/>
        </w:rPr>
        <w:t>«</w:t>
      </w:r>
      <w:r w:rsidR="00795B36" w:rsidRPr="00CF0E67">
        <w:rPr>
          <w:rFonts w:ascii="Times" w:hAnsi="Times" w:cs="Arial Hebrew"/>
        </w:rPr>
        <w:t> </w:t>
      </w:r>
      <w:r w:rsidR="00AE0D2A" w:rsidRPr="00CF0E67">
        <w:rPr>
          <w:rFonts w:ascii="Times" w:hAnsi="Times" w:cs="Arial Hebrew"/>
        </w:rPr>
        <w:t>conflictuel</w:t>
      </w:r>
      <w:r w:rsidR="00FA70C1" w:rsidRPr="00CF0E67">
        <w:rPr>
          <w:rFonts w:ascii="Times" w:hAnsi="Times" w:cs="Arial Hebrew"/>
        </w:rPr>
        <w:t>le</w:t>
      </w:r>
      <w:r w:rsidR="00795B36" w:rsidRPr="00CF0E67">
        <w:rPr>
          <w:rFonts w:ascii="Times" w:hAnsi="Times" w:cs="Arial Hebrew"/>
        </w:rPr>
        <w:t> </w:t>
      </w:r>
      <w:r w:rsidR="00795B36" w:rsidRPr="00CF0E67">
        <w:rPr>
          <w:rFonts w:ascii="Times" w:hAnsi="Times" w:cs="Lucida Grande"/>
        </w:rPr>
        <w:t>»</w:t>
      </w:r>
      <w:r w:rsidR="00AE0D2A" w:rsidRPr="00CF0E67">
        <w:rPr>
          <w:rFonts w:ascii="Times" w:hAnsi="Times" w:cs="Arial Hebrew"/>
        </w:rPr>
        <w:t xml:space="preserve"> </w:t>
      </w:r>
      <w:r w:rsidR="00606D6D" w:rsidRPr="00CF0E67">
        <w:rPr>
          <w:rFonts w:ascii="Times" w:hAnsi="Times" w:cs="Arial Hebrew"/>
        </w:rPr>
        <w:t>entre l</w:t>
      </w:r>
      <w:r w:rsidR="00795B36" w:rsidRPr="00CF0E67">
        <w:rPr>
          <w:rFonts w:ascii="Times" w:hAnsi="Times" w:cs="Arial Hebrew"/>
        </w:rPr>
        <w:t>es africains et leur</w:t>
      </w:r>
      <w:r w:rsidR="00606D6D" w:rsidRPr="00CF0E67">
        <w:rPr>
          <w:rFonts w:ascii="Times" w:hAnsi="Times" w:cs="Arial Hebrew"/>
        </w:rPr>
        <w:t xml:space="preserve"> environnement, </w:t>
      </w:r>
      <w:r w:rsidR="00AE0D2A" w:rsidRPr="00CF0E67">
        <w:rPr>
          <w:rFonts w:ascii="Times" w:hAnsi="Times" w:cs="Arial Hebrew"/>
        </w:rPr>
        <w:t xml:space="preserve">est </w:t>
      </w:r>
      <w:r w:rsidR="00606D6D" w:rsidRPr="00CF0E67">
        <w:rPr>
          <w:rFonts w:ascii="Times" w:hAnsi="Times" w:cs="Arial Hebrew"/>
        </w:rPr>
        <w:t xml:space="preserve">devenue un dogme qui conditionne </w:t>
      </w:r>
      <w:r w:rsidR="00AE0D2A" w:rsidRPr="00CF0E67">
        <w:rPr>
          <w:rFonts w:ascii="Times" w:hAnsi="Times" w:cs="Arial Hebrew"/>
        </w:rPr>
        <w:t>de nombreuses interpr</w:t>
      </w:r>
      <w:r w:rsidR="00AE0D2A" w:rsidRPr="00CF0E67">
        <w:rPr>
          <w:rFonts w:ascii="Times" w:hAnsi="Times" w:cs="Lucida Grande"/>
        </w:rPr>
        <w:t>étations</w:t>
      </w:r>
      <w:r w:rsidR="00AE0D2A" w:rsidRPr="00CF0E67">
        <w:rPr>
          <w:rFonts w:ascii="Times" w:hAnsi="Times" w:cs="Arial Hebrew"/>
        </w:rPr>
        <w:t xml:space="preserve"> des dynamiques de transformations des paysages </w:t>
      </w:r>
      <w:r w:rsidR="00FA70C1" w:rsidRPr="00CF0E67">
        <w:rPr>
          <w:rFonts w:ascii="Times" w:hAnsi="Times" w:cs="Arial Hebrew"/>
        </w:rPr>
        <w:t>en Afrique</w:t>
      </w:r>
      <w:r w:rsidR="00F95B01" w:rsidRPr="00CF0E67">
        <w:rPr>
          <w:rFonts w:ascii="Times" w:hAnsi="Times" w:cs="Arial Hebrew"/>
        </w:rPr>
        <w:t xml:space="preserve">, </w:t>
      </w:r>
      <w:r w:rsidR="00E67EBD">
        <w:rPr>
          <w:rFonts w:ascii="Times" w:hAnsi="Times" w:cs="Arial Hebrew"/>
        </w:rPr>
        <w:t xml:space="preserve">et </w:t>
      </w:r>
      <w:r w:rsidR="00606D6D" w:rsidRPr="00CF0E67">
        <w:rPr>
          <w:rFonts w:ascii="Times" w:hAnsi="Times" w:cs="Arial Hebrew"/>
        </w:rPr>
        <w:t>dont l’ass</w:t>
      </w:r>
      <w:r w:rsidR="00FA70C1" w:rsidRPr="00CF0E67">
        <w:rPr>
          <w:rFonts w:ascii="Times" w:hAnsi="Times" w:cs="Arial Hebrew"/>
        </w:rPr>
        <w:t xml:space="preserve">ise scientifique </w:t>
      </w:r>
      <w:r w:rsidR="00606D6D" w:rsidRPr="00CF0E67">
        <w:rPr>
          <w:rFonts w:ascii="Times" w:hAnsi="Times" w:cs="Arial Hebrew"/>
        </w:rPr>
        <w:t xml:space="preserve">s’appuie sur </w:t>
      </w:r>
      <w:r w:rsidR="000E27D7" w:rsidRPr="00CF0E67">
        <w:rPr>
          <w:rFonts w:ascii="Times" w:hAnsi="Times" w:cs="Arial Hebrew"/>
        </w:rPr>
        <w:t xml:space="preserve">des </w:t>
      </w:r>
      <w:r w:rsidR="00606D6D" w:rsidRPr="00CF0E67">
        <w:rPr>
          <w:rFonts w:ascii="Times" w:hAnsi="Times" w:cs="Arial Hebrew"/>
        </w:rPr>
        <w:t>approche</w:t>
      </w:r>
      <w:r w:rsidR="000E27D7" w:rsidRPr="00CF0E67">
        <w:rPr>
          <w:rFonts w:ascii="Times" w:hAnsi="Times" w:cs="Arial Hebrew"/>
        </w:rPr>
        <w:t>s</w:t>
      </w:r>
      <w:r w:rsidR="00606D6D" w:rsidRPr="00CF0E67">
        <w:rPr>
          <w:rFonts w:ascii="Times" w:hAnsi="Times" w:cs="Arial Hebrew"/>
        </w:rPr>
        <w:t xml:space="preserve"> historique</w:t>
      </w:r>
      <w:r w:rsidR="000E27D7" w:rsidRPr="00CF0E67">
        <w:rPr>
          <w:rFonts w:ascii="Times" w:hAnsi="Times" w:cs="Arial Hebrew"/>
        </w:rPr>
        <w:t>s</w:t>
      </w:r>
      <w:r w:rsidR="00606D6D" w:rsidRPr="00CF0E67">
        <w:rPr>
          <w:rFonts w:ascii="Times" w:hAnsi="Times" w:cs="Arial Hebrew"/>
        </w:rPr>
        <w:t>, culturelle</w:t>
      </w:r>
      <w:r w:rsidR="000E27D7" w:rsidRPr="00CF0E67">
        <w:rPr>
          <w:rFonts w:ascii="Times" w:hAnsi="Times" w:cs="Arial Hebrew"/>
        </w:rPr>
        <w:t>s</w:t>
      </w:r>
      <w:r w:rsidR="00606D6D" w:rsidRPr="00CF0E67">
        <w:rPr>
          <w:rFonts w:ascii="Times" w:hAnsi="Times" w:cs="Arial Hebrew"/>
        </w:rPr>
        <w:t xml:space="preserve"> et m</w:t>
      </w:r>
      <w:r w:rsidR="00606D6D" w:rsidRPr="00CF0E67">
        <w:rPr>
          <w:rFonts w:ascii="Times" w:hAnsi="Times" w:cs="Lucida Grande"/>
        </w:rPr>
        <w:t>ême</w:t>
      </w:r>
      <w:r w:rsidR="00606D6D" w:rsidRPr="00CF0E67">
        <w:rPr>
          <w:rFonts w:ascii="Times" w:hAnsi="Times" w:cs="Arial Hebrew"/>
        </w:rPr>
        <w:t xml:space="preserve"> anthropologique</w:t>
      </w:r>
      <w:r w:rsidR="000E27D7" w:rsidRPr="00CF0E67">
        <w:rPr>
          <w:rFonts w:ascii="Times" w:hAnsi="Times" w:cs="Arial Hebrew"/>
        </w:rPr>
        <w:t>s</w:t>
      </w:r>
      <w:r w:rsidR="00606D6D" w:rsidRPr="00CF0E67">
        <w:rPr>
          <w:rFonts w:ascii="Times" w:hAnsi="Times" w:cs="Arial Hebrew"/>
        </w:rPr>
        <w:t>.</w:t>
      </w:r>
    </w:p>
    <w:p w:rsidR="007A3B50" w:rsidRPr="00CF0E67" w:rsidRDefault="007A3B50" w:rsidP="00BB52EF">
      <w:pPr>
        <w:jc w:val="both"/>
        <w:rPr>
          <w:rFonts w:ascii="Times" w:hAnsi="Times" w:cs="Arial Hebrew"/>
        </w:rPr>
      </w:pPr>
      <w:r w:rsidRPr="00CF0E67">
        <w:rPr>
          <w:rFonts w:ascii="Times" w:hAnsi="Times" w:cs="Arial Hebrew"/>
        </w:rPr>
        <w:t>Contrairement aux r</w:t>
      </w:r>
      <w:r w:rsidRPr="00CF0E67">
        <w:rPr>
          <w:rFonts w:ascii="Times" w:hAnsi="Times" w:cs="Lucida Grande"/>
        </w:rPr>
        <w:t>écits</w:t>
      </w:r>
      <w:r w:rsidRPr="00CF0E67">
        <w:rPr>
          <w:rFonts w:ascii="Times" w:hAnsi="Times" w:cs="Arial Hebrew"/>
        </w:rPr>
        <w:t xml:space="preserve"> de voyag</w:t>
      </w:r>
      <w:r w:rsidR="00553E9D" w:rsidRPr="00CF0E67">
        <w:rPr>
          <w:rFonts w:ascii="Times" w:hAnsi="Times" w:cs="Arial Hebrew"/>
        </w:rPr>
        <w:t>eurs d</w:t>
      </w:r>
      <w:r w:rsidR="00F95B01" w:rsidRPr="00CF0E67">
        <w:rPr>
          <w:rFonts w:ascii="Times" w:hAnsi="Times" w:cs="Arial Hebrew"/>
        </w:rPr>
        <w:t>u</w:t>
      </w:r>
      <w:r w:rsidR="00553E9D" w:rsidRPr="00CF0E67">
        <w:rPr>
          <w:rFonts w:ascii="Times" w:hAnsi="Times" w:cs="Arial Hebrew"/>
        </w:rPr>
        <w:t xml:space="preserve"> 19</w:t>
      </w:r>
      <w:r w:rsidR="000E27D7" w:rsidRPr="00CF0E67">
        <w:rPr>
          <w:rFonts w:ascii="Times" w:hAnsi="Times" w:cs="Arial Hebrew"/>
        </w:rPr>
        <w:t>e</w:t>
      </w:r>
      <w:r w:rsidR="00553E9D" w:rsidRPr="00CF0E67">
        <w:rPr>
          <w:rFonts w:ascii="Times" w:hAnsi="Times" w:cs="Arial Hebrew"/>
        </w:rPr>
        <w:t xml:space="preserve"> si</w:t>
      </w:r>
      <w:r w:rsidR="00553E9D" w:rsidRPr="00CF0E67">
        <w:rPr>
          <w:rFonts w:ascii="Times" w:hAnsi="Times" w:cs="Lucida Grande"/>
        </w:rPr>
        <w:t>ècle</w:t>
      </w:r>
      <w:r w:rsidR="00553E9D" w:rsidRPr="00CF0E67">
        <w:rPr>
          <w:rFonts w:ascii="Times" w:hAnsi="Times" w:cs="Arial Hebrew"/>
        </w:rPr>
        <w:t xml:space="preserve"> qui d</w:t>
      </w:r>
      <w:r w:rsidR="00553E9D" w:rsidRPr="00CF0E67">
        <w:rPr>
          <w:rFonts w:ascii="Times" w:hAnsi="Times" w:cs="Lucida Grande"/>
        </w:rPr>
        <w:t>écrivaient</w:t>
      </w:r>
      <w:r w:rsidRPr="00CF0E67">
        <w:rPr>
          <w:rFonts w:ascii="Times" w:hAnsi="Times" w:cs="Arial Hebrew"/>
        </w:rPr>
        <w:t xml:space="preserve"> des soci</w:t>
      </w:r>
      <w:r w:rsidRPr="00CF0E67">
        <w:rPr>
          <w:rFonts w:ascii="Times" w:hAnsi="Times" w:cs="Lucida Grande"/>
        </w:rPr>
        <w:t>étés</w:t>
      </w:r>
      <w:r w:rsidRPr="00CF0E67">
        <w:rPr>
          <w:rFonts w:ascii="Times" w:hAnsi="Times" w:cs="Arial Hebrew"/>
        </w:rPr>
        <w:t xml:space="preserve"> certes pauvre</w:t>
      </w:r>
      <w:r w:rsidR="00F95B01" w:rsidRPr="00CF0E67">
        <w:rPr>
          <w:rFonts w:ascii="Times" w:hAnsi="Times" w:cs="Arial Hebrew"/>
        </w:rPr>
        <w:t>s</w:t>
      </w:r>
      <w:r w:rsidRPr="00CF0E67">
        <w:rPr>
          <w:rFonts w:ascii="Times" w:hAnsi="Times" w:cs="Arial Hebrew"/>
        </w:rPr>
        <w:t xml:space="preserve"> mais en </w:t>
      </w:r>
      <w:r w:rsidRPr="00CF0E67">
        <w:rPr>
          <w:rFonts w:ascii="Times" w:hAnsi="Times" w:cs="Lucida Grande"/>
        </w:rPr>
        <w:t>«</w:t>
      </w:r>
      <w:r w:rsidRPr="00CF0E67">
        <w:rPr>
          <w:rFonts w:ascii="Times" w:hAnsi="Times" w:cs="Arial Hebrew"/>
        </w:rPr>
        <w:t> harmonie </w:t>
      </w:r>
      <w:r w:rsidRPr="00CF0E67">
        <w:rPr>
          <w:rFonts w:ascii="Times" w:hAnsi="Times" w:cs="Lucida Grande"/>
        </w:rPr>
        <w:t>»</w:t>
      </w:r>
      <w:r w:rsidRPr="00CF0E67">
        <w:rPr>
          <w:rFonts w:ascii="Times" w:hAnsi="Times" w:cs="Arial Hebrew"/>
        </w:rPr>
        <w:t xml:space="preserve"> avec </w:t>
      </w:r>
      <w:r w:rsidR="00553E9D" w:rsidRPr="00CF0E67">
        <w:rPr>
          <w:rFonts w:ascii="Times" w:hAnsi="Times" w:cs="Arial Hebrew"/>
        </w:rPr>
        <w:t>leur contexte environnemental, la colonisation constituera le d</w:t>
      </w:r>
      <w:r w:rsidR="00553E9D" w:rsidRPr="00CF0E67">
        <w:rPr>
          <w:rFonts w:ascii="Times" w:hAnsi="Times" w:cs="Lucida Grande"/>
        </w:rPr>
        <w:t>ébut</w:t>
      </w:r>
      <w:r w:rsidR="00553E9D" w:rsidRPr="00CF0E67">
        <w:rPr>
          <w:rFonts w:ascii="Times" w:hAnsi="Times" w:cs="Arial Hebrew"/>
        </w:rPr>
        <w:t xml:space="preserve"> </w:t>
      </w:r>
      <w:r w:rsidR="000E27D7" w:rsidRPr="00CF0E67">
        <w:rPr>
          <w:rFonts w:ascii="Times" w:hAnsi="Times" w:cs="Arial Hebrew"/>
        </w:rPr>
        <w:t>du d</w:t>
      </w:r>
      <w:r w:rsidR="000E27D7" w:rsidRPr="00CF0E67">
        <w:rPr>
          <w:rFonts w:ascii="Times" w:hAnsi="Times" w:cs="Lucida Grande"/>
        </w:rPr>
        <w:t>éveloppement</w:t>
      </w:r>
      <w:r w:rsidR="000E27D7" w:rsidRPr="00CF0E67">
        <w:rPr>
          <w:rFonts w:ascii="Times" w:hAnsi="Times" w:cs="Arial Hebrew"/>
        </w:rPr>
        <w:t xml:space="preserve"> </w:t>
      </w:r>
      <w:r w:rsidR="00553E9D" w:rsidRPr="00CF0E67">
        <w:rPr>
          <w:rFonts w:ascii="Times" w:hAnsi="Times" w:cs="Arial Hebrew"/>
        </w:rPr>
        <w:t xml:space="preserve">d’un discours souvent </w:t>
      </w:r>
      <w:r w:rsidRPr="00CF0E67">
        <w:rPr>
          <w:rFonts w:ascii="Times" w:hAnsi="Times" w:cs="Arial Hebrew"/>
        </w:rPr>
        <w:t xml:space="preserve"> n</w:t>
      </w:r>
      <w:r w:rsidRPr="00CF0E67">
        <w:rPr>
          <w:rFonts w:ascii="Times" w:hAnsi="Times" w:cs="Lucida Grande"/>
        </w:rPr>
        <w:t>égatif</w:t>
      </w:r>
      <w:r w:rsidR="00553E9D" w:rsidRPr="00CF0E67">
        <w:rPr>
          <w:rFonts w:ascii="Times" w:hAnsi="Times" w:cs="Arial Hebrew"/>
        </w:rPr>
        <w:t>,</w:t>
      </w:r>
      <w:r w:rsidRPr="00CF0E67">
        <w:rPr>
          <w:rFonts w:ascii="Times" w:hAnsi="Times" w:cs="Arial Hebrew"/>
        </w:rPr>
        <w:t xml:space="preserve"> faisant </w:t>
      </w:r>
      <w:r w:rsidR="00553E9D" w:rsidRPr="00CF0E67">
        <w:rPr>
          <w:rFonts w:ascii="Times" w:hAnsi="Times" w:cs="Arial Hebrew"/>
        </w:rPr>
        <w:t>appara</w:t>
      </w:r>
      <w:r w:rsidR="00553E9D" w:rsidRPr="00CF0E67">
        <w:rPr>
          <w:rFonts w:ascii="Times" w:hAnsi="Times" w:cs="Lucida Grande"/>
        </w:rPr>
        <w:t>ître</w:t>
      </w:r>
      <w:r w:rsidR="00553E9D" w:rsidRPr="00CF0E67">
        <w:rPr>
          <w:rFonts w:ascii="Times" w:hAnsi="Times" w:cs="Arial Hebrew"/>
        </w:rPr>
        <w:t xml:space="preserve"> l</w:t>
      </w:r>
      <w:r w:rsidRPr="00CF0E67">
        <w:rPr>
          <w:rFonts w:ascii="Times" w:hAnsi="Times" w:cs="Arial Hebrew"/>
        </w:rPr>
        <w:t>es communaut</w:t>
      </w:r>
      <w:r w:rsidRPr="00CF0E67">
        <w:rPr>
          <w:rFonts w:ascii="Times" w:hAnsi="Times" w:cs="Lucida Grande"/>
        </w:rPr>
        <w:t>és</w:t>
      </w:r>
      <w:r w:rsidRPr="00CF0E67">
        <w:rPr>
          <w:rFonts w:ascii="Times" w:hAnsi="Times" w:cs="Arial Hebrew"/>
        </w:rPr>
        <w:t xml:space="preserve">  africaines </w:t>
      </w:r>
      <w:r w:rsidR="00553E9D" w:rsidRPr="00CF0E67">
        <w:rPr>
          <w:rFonts w:ascii="Times" w:hAnsi="Times" w:cs="Arial Hebrew"/>
        </w:rPr>
        <w:t xml:space="preserve">comme </w:t>
      </w:r>
      <w:r w:rsidRPr="00CF0E67">
        <w:rPr>
          <w:rFonts w:ascii="Times" w:hAnsi="Times" w:cs="Arial Hebrew"/>
        </w:rPr>
        <w:t>des soci</w:t>
      </w:r>
      <w:r w:rsidRPr="00CF0E67">
        <w:rPr>
          <w:rFonts w:ascii="Times" w:hAnsi="Times" w:cs="Lucida Grande"/>
        </w:rPr>
        <w:t>étés</w:t>
      </w:r>
      <w:r w:rsidR="000E27D7" w:rsidRPr="00CF0E67">
        <w:rPr>
          <w:rFonts w:ascii="Times" w:hAnsi="Times" w:cs="Arial Hebrew"/>
        </w:rPr>
        <w:t>,</w:t>
      </w:r>
      <w:r w:rsidRPr="00CF0E67">
        <w:rPr>
          <w:rFonts w:ascii="Times" w:hAnsi="Times" w:cs="Arial Hebrew"/>
        </w:rPr>
        <w:t xml:space="preserve"> toujours pauvres</w:t>
      </w:r>
      <w:r w:rsidR="00F95B01" w:rsidRPr="00CF0E67">
        <w:rPr>
          <w:rFonts w:ascii="Times" w:hAnsi="Times" w:cs="Arial Hebrew"/>
        </w:rPr>
        <w:t>,</w:t>
      </w:r>
      <w:r w:rsidRPr="00CF0E67">
        <w:rPr>
          <w:rFonts w:ascii="Times" w:hAnsi="Times" w:cs="Arial Hebrew"/>
        </w:rPr>
        <w:t xml:space="preserve"> mais mena</w:t>
      </w:r>
      <w:r w:rsidRPr="00CF0E67">
        <w:rPr>
          <w:rFonts w:ascii="Times" w:hAnsi="Times" w:cs="Lucida Grande"/>
        </w:rPr>
        <w:t>çant</w:t>
      </w:r>
      <w:r w:rsidR="00553E9D" w:rsidRPr="00CF0E67">
        <w:rPr>
          <w:rFonts w:ascii="Times" w:hAnsi="Times" w:cs="Arial Hebrew"/>
        </w:rPr>
        <w:t>es</w:t>
      </w:r>
      <w:r w:rsidR="00F95B01" w:rsidRPr="00CF0E67">
        <w:rPr>
          <w:rFonts w:ascii="Times" w:hAnsi="Times" w:cs="Arial Hebrew"/>
        </w:rPr>
        <w:t>,</w:t>
      </w:r>
      <w:r w:rsidRPr="00CF0E67">
        <w:rPr>
          <w:rFonts w:ascii="Times" w:hAnsi="Times" w:cs="Arial Hebrew"/>
        </w:rPr>
        <w:t xml:space="preserve"> </w:t>
      </w:r>
      <w:r w:rsidR="00553E9D" w:rsidRPr="00CF0E67">
        <w:rPr>
          <w:rFonts w:ascii="Times" w:hAnsi="Times" w:cs="Arial Hebrew"/>
        </w:rPr>
        <w:t xml:space="preserve">car leurs pratiques surtout agricoles </w:t>
      </w:r>
      <w:r w:rsidRPr="00CF0E67">
        <w:rPr>
          <w:rFonts w:ascii="Times" w:hAnsi="Times" w:cs="Arial Hebrew"/>
        </w:rPr>
        <w:t>s</w:t>
      </w:r>
      <w:r w:rsidR="00F95B01" w:rsidRPr="00CF0E67">
        <w:rPr>
          <w:rFonts w:ascii="Times" w:hAnsi="Times" w:cs="Arial Hebrew"/>
        </w:rPr>
        <w:t>eraien</w:t>
      </w:r>
      <w:r w:rsidR="00553E9D" w:rsidRPr="00CF0E67">
        <w:rPr>
          <w:rFonts w:ascii="Times" w:hAnsi="Times" w:cs="Arial Hebrew"/>
        </w:rPr>
        <w:t>t pr</w:t>
      </w:r>
      <w:r w:rsidR="00553E9D" w:rsidRPr="00CF0E67">
        <w:rPr>
          <w:rFonts w:ascii="Times" w:hAnsi="Times" w:cs="Lucida Grande"/>
        </w:rPr>
        <w:t>éjudiciables</w:t>
      </w:r>
      <w:r w:rsidR="00553E9D" w:rsidRPr="00CF0E67">
        <w:rPr>
          <w:rFonts w:ascii="Times" w:hAnsi="Times" w:cs="Arial Hebrew"/>
        </w:rPr>
        <w:t xml:space="preserve"> </w:t>
      </w:r>
      <w:r w:rsidR="00553E9D" w:rsidRPr="00CF0E67">
        <w:rPr>
          <w:rFonts w:ascii="Times" w:hAnsi="Times" w:cs="Lucida Grande"/>
        </w:rPr>
        <w:t>à</w:t>
      </w:r>
      <w:r w:rsidR="00553E9D" w:rsidRPr="00CF0E67">
        <w:rPr>
          <w:rFonts w:ascii="Times" w:hAnsi="Times" w:cs="Arial Hebrew"/>
        </w:rPr>
        <w:t xml:space="preserve"> l’environnement et aux</w:t>
      </w:r>
      <w:r w:rsidRPr="00CF0E67">
        <w:rPr>
          <w:rFonts w:ascii="Times" w:hAnsi="Times" w:cs="Arial Hebrew"/>
        </w:rPr>
        <w:t xml:space="preserve"> ressourc</w:t>
      </w:r>
      <w:r w:rsidR="00553E9D" w:rsidRPr="00CF0E67">
        <w:rPr>
          <w:rFonts w:ascii="Times" w:hAnsi="Times" w:cs="Arial Hebrew"/>
        </w:rPr>
        <w:t>es naturelles d’une mani</w:t>
      </w:r>
      <w:r w:rsidR="00553E9D" w:rsidRPr="00CF0E67">
        <w:rPr>
          <w:rFonts w:ascii="Times" w:hAnsi="Times" w:cs="Lucida Grande"/>
        </w:rPr>
        <w:t>ère</w:t>
      </w:r>
      <w:r w:rsidR="00553E9D" w:rsidRPr="00CF0E67">
        <w:rPr>
          <w:rFonts w:ascii="Times" w:hAnsi="Times" w:cs="Arial Hebrew"/>
        </w:rPr>
        <w:t xml:space="preserve"> g</w:t>
      </w:r>
      <w:r w:rsidR="00553E9D" w:rsidRPr="00CF0E67">
        <w:rPr>
          <w:rFonts w:ascii="Times" w:hAnsi="Times" w:cs="Lucida Grande"/>
        </w:rPr>
        <w:t>énérale</w:t>
      </w:r>
      <w:r w:rsidR="00553E9D" w:rsidRPr="00CF0E67">
        <w:rPr>
          <w:rFonts w:ascii="Times" w:hAnsi="Times" w:cs="Arial Hebrew"/>
        </w:rPr>
        <w:t>.</w:t>
      </w:r>
    </w:p>
    <w:p w:rsidR="00C854DC" w:rsidRPr="00CF0E67" w:rsidRDefault="007A3B50" w:rsidP="00BB52EF">
      <w:pPr>
        <w:jc w:val="both"/>
        <w:rPr>
          <w:rFonts w:ascii="Times" w:hAnsi="Times" w:cs="Arial Hebrew"/>
        </w:rPr>
      </w:pPr>
      <w:r w:rsidRPr="00CF0E67">
        <w:rPr>
          <w:rFonts w:ascii="Times" w:hAnsi="Times" w:cs="Arial Hebrew"/>
        </w:rPr>
        <w:t>Ce discours</w:t>
      </w:r>
      <w:r w:rsidR="00534294" w:rsidRPr="00CF0E67">
        <w:rPr>
          <w:rFonts w:ascii="Times" w:hAnsi="Times" w:cs="Arial Hebrew"/>
        </w:rPr>
        <w:t xml:space="preserve"> est devenu une sorte de r</w:t>
      </w:r>
      <w:r w:rsidR="00534294" w:rsidRPr="00CF0E67">
        <w:rPr>
          <w:rFonts w:ascii="Times" w:hAnsi="Times" w:cs="Lucida Grande"/>
        </w:rPr>
        <w:t>écit</w:t>
      </w:r>
      <w:r w:rsidR="00534294" w:rsidRPr="00CF0E67">
        <w:rPr>
          <w:rFonts w:ascii="Times" w:hAnsi="Times" w:cs="Arial Hebrew"/>
        </w:rPr>
        <w:t xml:space="preserve">  de r</w:t>
      </w:r>
      <w:r w:rsidR="00534294" w:rsidRPr="00CF0E67">
        <w:rPr>
          <w:rFonts w:ascii="Times" w:hAnsi="Times" w:cs="Lucida Grande"/>
        </w:rPr>
        <w:t>éférenc</w:t>
      </w:r>
      <w:r w:rsidR="00534294" w:rsidRPr="00CF0E67">
        <w:rPr>
          <w:rFonts w:ascii="Times" w:hAnsi="Times" w:cs="Arial Hebrew"/>
        </w:rPr>
        <w:t xml:space="preserve">e </w:t>
      </w:r>
      <w:r w:rsidRPr="00CF0E67">
        <w:rPr>
          <w:rFonts w:ascii="Times" w:hAnsi="Times" w:cs="Arial Hebrew"/>
        </w:rPr>
        <w:t xml:space="preserve">pour </w:t>
      </w:r>
      <w:r w:rsidR="00534294" w:rsidRPr="00CF0E67">
        <w:rPr>
          <w:rFonts w:ascii="Times" w:hAnsi="Times" w:cs="Arial Hebrew"/>
        </w:rPr>
        <w:t>tous les acteurs qui traitent ou s’int</w:t>
      </w:r>
      <w:r w:rsidR="00534294" w:rsidRPr="00CF0E67">
        <w:rPr>
          <w:rFonts w:ascii="Times" w:hAnsi="Times" w:cs="Lucida Grande"/>
        </w:rPr>
        <w:t>éressent</w:t>
      </w:r>
      <w:r w:rsidR="00534294" w:rsidRPr="00CF0E67">
        <w:rPr>
          <w:rFonts w:ascii="Times" w:hAnsi="Times" w:cs="Arial Hebrew"/>
        </w:rPr>
        <w:t xml:space="preserve"> aux questions environnementales</w:t>
      </w:r>
      <w:r w:rsidR="00E702CC" w:rsidRPr="00CF0E67">
        <w:rPr>
          <w:rFonts w:ascii="Times" w:hAnsi="Times" w:cs="Arial Hebrew"/>
        </w:rPr>
        <w:t xml:space="preserve"> qui sont g</w:t>
      </w:r>
      <w:r w:rsidR="00E702CC" w:rsidRPr="00CF0E67">
        <w:rPr>
          <w:rFonts w:ascii="Times" w:hAnsi="Times" w:cs="Lucida Grande"/>
        </w:rPr>
        <w:t>énéralemen</w:t>
      </w:r>
      <w:r w:rsidR="00E702CC" w:rsidRPr="00CF0E67">
        <w:rPr>
          <w:rFonts w:ascii="Times" w:hAnsi="Times" w:cs="Arial Hebrew"/>
        </w:rPr>
        <w:t>t indissociables d</w:t>
      </w:r>
      <w:r w:rsidR="00E67EBD">
        <w:rPr>
          <w:rFonts w:ascii="Times" w:hAnsi="Times" w:cs="Arial Hebrew"/>
        </w:rPr>
        <w:t>u</w:t>
      </w:r>
      <w:r w:rsidR="00E702CC" w:rsidRPr="00CF0E67">
        <w:rPr>
          <w:rFonts w:ascii="Times" w:hAnsi="Times" w:cs="Arial Hebrew"/>
        </w:rPr>
        <w:t xml:space="preserve"> d</w:t>
      </w:r>
      <w:r w:rsidR="00E702CC" w:rsidRPr="00CF0E67">
        <w:rPr>
          <w:rFonts w:ascii="Times" w:hAnsi="Times" w:cs="Lucida Grande"/>
        </w:rPr>
        <w:t>éveloppemen</w:t>
      </w:r>
      <w:r w:rsidR="00E702CC" w:rsidRPr="00CF0E67">
        <w:rPr>
          <w:rFonts w:ascii="Times" w:hAnsi="Times" w:cs="Arial Hebrew"/>
        </w:rPr>
        <w:t>t. Ce r</w:t>
      </w:r>
      <w:r w:rsidR="00E702CC" w:rsidRPr="00CF0E67">
        <w:rPr>
          <w:rFonts w:ascii="Times" w:hAnsi="Times" w:cs="Lucida Grande"/>
        </w:rPr>
        <w:t>écit</w:t>
      </w:r>
      <w:r w:rsidR="00E702CC" w:rsidRPr="00CF0E67">
        <w:rPr>
          <w:rFonts w:ascii="Times" w:hAnsi="Times" w:cs="Arial Hebrew"/>
        </w:rPr>
        <w:t xml:space="preserve"> qui </w:t>
      </w:r>
      <w:r w:rsidRPr="00CF0E67">
        <w:rPr>
          <w:rFonts w:ascii="Times" w:hAnsi="Times" w:cs="Arial Hebrew"/>
        </w:rPr>
        <w:t xml:space="preserve">conditionne </w:t>
      </w:r>
      <w:r w:rsidR="00553E9D" w:rsidRPr="00CF0E67">
        <w:rPr>
          <w:rFonts w:ascii="Times" w:hAnsi="Times" w:cs="Arial Hebrew"/>
        </w:rPr>
        <w:t xml:space="preserve">encore </w:t>
      </w:r>
      <w:r w:rsidRPr="00CF0E67">
        <w:rPr>
          <w:rFonts w:ascii="Times" w:hAnsi="Times" w:cs="Arial Hebrew"/>
        </w:rPr>
        <w:t>notre regard et</w:t>
      </w:r>
      <w:r w:rsidR="00553E9D" w:rsidRPr="00CF0E67">
        <w:rPr>
          <w:rFonts w:ascii="Times" w:hAnsi="Times" w:cs="Arial Hebrew"/>
        </w:rPr>
        <w:t xml:space="preserve"> </w:t>
      </w:r>
      <w:r w:rsidR="00E46A8B" w:rsidRPr="00CF0E67">
        <w:rPr>
          <w:rFonts w:ascii="Times" w:hAnsi="Times" w:cs="Arial Hebrew"/>
        </w:rPr>
        <w:t xml:space="preserve">nos rapports avec ce continent </w:t>
      </w:r>
      <w:r w:rsidR="00E702CC" w:rsidRPr="00CF0E67">
        <w:rPr>
          <w:rFonts w:ascii="Times" w:hAnsi="Times" w:cs="Arial Hebrew"/>
        </w:rPr>
        <w:t>et les soci</w:t>
      </w:r>
      <w:r w:rsidR="00E702CC" w:rsidRPr="00CF0E67">
        <w:rPr>
          <w:rFonts w:ascii="Times" w:hAnsi="Times" w:cs="Lucida Grande"/>
        </w:rPr>
        <w:t>étés</w:t>
      </w:r>
      <w:r w:rsidR="00E702CC" w:rsidRPr="00CF0E67">
        <w:rPr>
          <w:rFonts w:ascii="Times" w:hAnsi="Times" w:cs="Arial Hebrew"/>
        </w:rPr>
        <w:t xml:space="preserve"> qui l’occupent </w:t>
      </w:r>
      <w:r w:rsidR="00F60EB4" w:rsidRPr="00CF0E67">
        <w:rPr>
          <w:rFonts w:ascii="Times" w:hAnsi="Times" w:cs="Arial Hebrew"/>
        </w:rPr>
        <w:t>est structur</w:t>
      </w:r>
      <w:r w:rsidR="00F60EB4" w:rsidRPr="00CF0E67">
        <w:rPr>
          <w:rFonts w:ascii="Times" w:hAnsi="Times" w:cs="Lucida Grande"/>
        </w:rPr>
        <w:t>é</w:t>
      </w:r>
      <w:r w:rsidR="00F60EB4" w:rsidRPr="00CF0E67">
        <w:rPr>
          <w:rFonts w:ascii="Times" w:hAnsi="Times" w:cs="Arial Hebrew"/>
        </w:rPr>
        <w:t xml:space="preserve"> sur l’opposition </w:t>
      </w:r>
      <w:r w:rsidR="002E6B5A" w:rsidRPr="00CF0E67">
        <w:rPr>
          <w:rFonts w:ascii="Times" w:hAnsi="Times" w:cs="Arial Hebrew"/>
        </w:rPr>
        <w:t>entre traditionnel/moderne et d</w:t>
      </w:r>
      <w:r w:rsidR="002E6B5A" w:rsidRPr="00CF0E67">
        <w:rPr>
          <w:rFonts w:ascii="Times" w:hAnsi="Times" w:cs="Lucida Grande"/>
        </w:rPr>
        <w:t>évelopp</w:t>
      </w:r>
      <w:r w:rsidR="00E67EBD">
        <w:rPr>
          <w:rFonts w:ascii="Times" w:hAnsi="Times" w:cs="Lucida Grande"/>
        </w:rPr>
        <w:t>é</w:t>
      </w:r>
      <w:r w:rsidR="002E6B5A" w:rsidRPr="00CF0E67">
        <w:rPr>
          <w:rFonts w:ascii="Times" w:hAnsi="Times" w:cs="Arial Hebrew"/>
        </w:rPr>
        <w:t>/ arri</w:t>
      </w:r>
      <w:r w:rsidR="002E6B5A" w:rsidRPr="00CF0E67">
        <w:rPr>
          <w:rFonts w:ascii="Times" w:hAnsi="Times" w:cs="Lucida Grande"/>
        </w:rPr>
        <w:t>ér</w:t>
      </w:r>
      <w:r w:rsidR="00E67EBD">
        <w:rPr>
          <w:rFonts w:ascii="Times" w:hAnsi="Times" w:cs="Lucida Grande"/>
        </w:rPr>
        <w:t>é</w:t>
      </w:r>
      <w:r w:rsidR="002E6B5A" w:rsidRPr="00CF0E67">
        <w:rPr>
          <w:rFonts w:ascii="Times" w:hAnsi="Times" w:cs="Arial Hebrew"/>
        </w:rPr>
        <w:t xml:space="preserve">. </w:t>
      </w:r>
      <w:r w:rsidR="00E67EBD">
        <w:rPr>
          <w:rFonts w:ascii="Times" w:hAnsi="Times" w:cs="Arial Hebrew"/>
        </w:rPr>
        <w:t>On est face à l</w:t>
      </w:r>
      <w:r w:rsidR="002E6B5A" w:rsidRPr="00CF0E67">
        <w:rPr>
          <w:rFonts w:ascii="Times" w:hAnsi="Times" w:cs="Arial Hebrew"/>
        </w:rPr>
        <w:t xml:space="preserve">a </w:t>
      </w:r>
      <w:r w:rsidR="00F60EB4" w:rsidRPr="00CF0E67">
        <w:rPr>
          <w:rFonts w:ascii="Times" w:hAnsi="Times" w:cs="Arial Hebrew"/>
        </w:rPr>
        <w:t xml:space="preserve"> n</w:t>
      </w:r>
      <w:r w:rsidR="00F60EB4" w:rsidRPr="00CF0E67">
        <w:rPr>
          <w:rFonts w:ascii="Times" w:hAnsi="Times" w:cs="Lucida Grande"/>
        </w:rPr>
        <w:t>égation</w:t>
      </w:r>
      <w:r w:rsidR="00F60EB4" w:rsidRPr="00CF0E67">
        <w:rPr>
          <w:rFonts w:ascii="Times" w:hAnsi="Times" w:cs="Arial Hebrew"/>
        </w:rPr>
        <w:t xml:space="preserve"> des savoirs, des pratiques et </w:t>
      </w:r>
      <w:r w:rsidR="002E6B5A" w:rsidRPr="00CF0E67">
        <w:rPr>
          <w:rFonts w:ascii="Times" w:hAnsi="Times" w:cs="Arial Hebrew"/>
        </w:rPr>
        <w:t>des structures sociales d’une mani</w:t>
      </w:r>
      <w:r w:rsidR="002E6B5A" w:rsidRPr="00CF0E67">
        <w:rPr>
          <w:rFonts w:ascii="Times" w:hAnsi="Times" w:cs="Lucida Grande"/>
        </w:rPr>
        <w:t>ère</w:t>
      </w:r>
      <w:r w:rsidR="002E6B5A" w:rsidRPr="00CF0E67">
        <w:rPr>
          <w:rFonts w:ascii="Times" w:hAnsi="Times" w:cs="Arial Hebrew"/>
        </w:rPr>
        <w:t xml:space="preserve"> g</w:t>
      </w:r>
      <w:r w:rsidR="002E6B5A" w:rsidRPr="00CF0E67">
        <w:rPr>
          <w:rFonts w:ascii="Times" w:hAnsi="Times" w:cs="Lucida Grande"/>
        </w:rPr>
        <w:t>énérale</w:t>
      </w:r>
      <w:r w:rsidR="002E6B5A" w:rsidRPr="00CF0E67">
        <w:rPr>
          <w:rFonts w:ascii="Times" w:hAnsi="Times" w:cs="Arial Hebrew"/>
        </w:rPr>
        <w:t xml:space="preserve"> </w:t>
      </w:r>
      <w:r w:rsidR="00432C2B">
        <w:rPr>
          <w:rFonts w:ascii="Times" w:hAnsi="Times" w:cs="Arial Hebrew"/>
        </w:rPr>
        <w:t>opposés</w:t>
      </w:r>
      <w:r w:rsidR="00432C2B" w:rsidRPr="00CF0E67">
        <w:rPr>
          <w:rFonts w:ascii="Times" w:hAnsi="Times" w:cs="Arial Hebrew"/>
        </w:rPr>
        <w:t xml:space="preserve"> </w:t>
      </w:r>
      <w:r w:rsidR="00F60EB4" w:rsidRPr="00CF0E67">
        <w:rPr>
          <w:rFonts w:ascii="Times" w:hAnsi="Times" w:cs="Lucida Grande"/>
        </w:rPr>
        <w:t>à</w:t>
      </w:r>
      <w:r w:rsidR="00F60EB4" w:rsidRPr="00CF0E67">
        <w:rPr>
          <w:rFonts w:ascii="Times" w:hAnsi="Times" w:cs="Arial Hebrew"/>
        </w:rPr>
        <w:t xml:space="preserve"> un </w:t>
      </w:r>
      <w:r w:rsidR="002E6B5A" w:rsidRPr="00CF0E67">
        <w:rPr>
          <w:rFonts w:ascii="Times" w:hAnsi="Times" w:cs="Arial Hebrew"/>
        </w:rPr>
        <w:t>mod</w:t>
      </w:r>
      <w:r w:rsidR="002E6B5A" w:rsidRPr="00CF0E67">
        <w:rPr>
          <w:rFonts w:ascii="Times" w:hAnsi="Times" w:cs="Lucida Grande"/>
        </w:rPr>
        <w:t>è</w:t>
      </w:r>
      <w:r w:rsidR="002E6B5A" w:rsidRPr="00CF0E67">
        <w:rPr>
          <w:rFonts w:ascii="Times" w:hAnsi="Times" w:cs="Arial Hebrew"/>
        </w:rPr>
        <w:t>le porteur de modernit</w:t>
      </w:r>
      <w:r w:rsidR="002E6B5A" w:rsidRPr="00CF0E67">
        <w:rPr>
          <w:rFonts w:ascii="Times" w:hAnsi="Times" w:cs="Lucida Grande"/>
        </w:rPr>
        <w:t>é</w:t>
      </w:r>
      <w:r w:rsidR="002E6B5A" w:rsidRPr="00CF0E67">
        <w:rPr>
          <w:rFonts w:ascii="Times" w:hAnsi="Times" w:cs="Arial Hebrew"/>
        </w:rPr>
        <w:t xml:space="preserve"> dont le colonisateur est l’acteur principal. </w:t>
      </w:r>
    </w:p>
    <w:p w:rsidR="00F60EB4" w:rsidRPr="00CF0E67" w:rsidRDefault="00C854DC" w:rsidP="00BB52EF">
      <w:pPr>
        <w:jc w:val="both"/>
        <w:rPr>
          <w:rFonts w:ascii="Times" w:hAnsi="Times" w:cs="Arial Hebrew"/>
        </w:rPr>
      </w:pPr>
      <w:r w:rsidRPr="00CF0E67">
        <w:rPr>
          <w:rFonts w:ascii="Times" w:hAnsi="Times" w:cs="Arial Hebrew"/>
        </w:rPr>
        <w:t xml:space="preserve">A travers </w:t>
      </w:r>
      <w:r w:rsidR="00432C2B">
        <w:rPr>
          <w:rFonts w:ascii="Times" w:hAnsi="Times" w:cs="Arial Hebrew"/>
        </w:rPr>
        <w:t>des</w:t>
      </w:r>
      <w:r w:rsidRPr="00CF0E67">
        <w:rPr>
          <w:rFonts w:ascii="Times" w:hAnsi="Times" w:cs="Arial Hebrew"/>
        </w:rPr>
        <w:t xml:space="preserve"> cas d’</w:t>
      </w:r>
      <w:r w:rsidRPr="00CF0E67">
        <w:rPr>
          <w:rFonts w:ascii="Times" w:hAnsi="Times" w:cs="Lucida Grande"/>
        </w:rPr>
        <w:t>étude</w:t>
      </w:r>
      <w:r w:rsidRPr="00CF0E67">
        <w:rPr>
          <w:rFonts w:ascii="Times" w:hAnsi="Times" w:cs="Arial Hebrew"/>
        </w:rPr>
        <w:t xml:space="preserve"> </w:t>
      </w:r>
      <w:r w:rsidR="00432C2B">
        <w:rPr>
          <w:rFonts w:ascii="Times" w:hAnsi="Times" w:cs="Arial Hebrew"/>
        </w:rPr>
        <w:t>en</w:t>
      </w:r>
      <w:r w:rsidR="00432C2B" w:rsidRPr="00CF0E67">
        <w:rPr>
          <w:rFonts w:ascii="Times" w:hAnsi="Times" w:cs="Arial Hebrew"/>
        </w:rPr>
        <w:t xml:space="preserve"> </w:t>
      </w:r>
      <w:r w:rsidRPr="00CF0E67">
        <w:rPr>
          <w:rFonts w:ascii="Times" w:hAnsi="Times" w:cs="Arial Hebrew"/>
        </w:rPr>
        <w:t xml:space="preserve">Afrique (des exemples en Afrique du Nord et Afrique de l’ouest), </w:t>
      </w:r>
      <w:r w:rsidR="00432C2B">
        <w:rPr>
          <w:rFonts w:ascii="Times" w:hAnsi="Times" w:cs="Arial Hebrew"/>
        </w:rPr>
        <w:t>on peut voir qu’</w:t>
      </w:r>
      <w:r w:rsidR="00BB52EF">
        <w:rPr>
          <w:rFonts w:ascii="Times" w:hAnsi="Times" w:cs="Arial Hebrew"/>
        </w:rPr>
        <w:t xml:space="preserve">au-delà de l’environnement, </w:t>
      </w:r>
      <w:r w:rsidRPr="00CF0E67">
        <w:rPr>
          <w:rFonts w:ascii="Times" w:hAnsi="Times" w:cs="Arial Hebrew"/>
        </w:rPr>
        <w:t>le r</w:t>
      </w:r>
      <w:r w:rsidRPr="00CF0E67">
        <w:rPr>
          <w:rFonts w:ascii="Times" w:hAnsi="Times" w:cs="Lucida Grande"/>
        </w:rPr>
        <w:t>écit</w:t>
      </w:r>
      <w:r w:rsidR="00BB52EF">
        <w:rPr>
          <w:rFonts w:ascii="Times" w:hAnsi="Times" w:cs="Arial Hebrew"/>
        </w:rPr>
        <w:t xml:space="preserve"> colonial est</w:t>
      </w:r>
      <w:r w:rsidRPr="00CF0E67">
        <w:rPr>
          <w:rFonts w:ascii="Times" w:hAnsi="Times" w:cs="Arial Hebrew"/>
        </w:rPr>
        <w:t xml:space="preserve"> un projet global</w:t>
      </w:r>
      <w:r w:rsidR="00432C2B">
        <w:rPr>
          <w:rFonts w:ascii="Times" w:hAnsi="Times" w:cs="Arial Hebrew"/>
        </w:rPr>
        <w:t>,</w:t>
      </w:r>
      <w:r w:rsidRPr="00CF0E67">
        <w:rPr>
          <w:rFonts w:ascii="Times" w:hAnsi="Times" w:cs="Arial Hebrew"/>
        </w:rPr>
        <w:t xml:space="preserve"> car il est </w:t>
      </w:r>
      <w:r w:rsidRPr="00CF0E67">
        <w:rPr>
          <w:rFonts w:ascii="Times" w:hAnsi="Times" w:cs="Lucida Grande"/>
        </w:rPr>
        <w:t>à</w:t>
      </w:r>
      <w:r w:rsidRPr="00CF0E67">
        <w:rPr>
          <w:rFonts w:ascii="Times" w:hAnsi="Times" w:cs="Arial Hebrew"/>
        </w:rPr>
        <w:t xml:space="preserve"> la fois social</w:t>
      </w:r>
      <w:r w:rsidR="00432C2B">
        <w:rPr>
          <w:rFonts w:ascii="Times" w:hAnsi="Times" w:cs="Arial Hebrew"/>
        </w:rPr>
        <w:t>,</w:t>
      </w:r>
      <w:r w:rsidRPr="00CF0E67">
        <w:rPr>
          <w:rFonts w:ascii="Times" w:hAnsi="Times" w:cs="Arial Hebrew"/>
        </w:rPr>
        <w:t xml:space="preserve"> </w:t>
      </w:r>
      <w:r w:rsidRPr="00CF0E67">
        <w:rPr>
          <w:rFonts w:ascii="Times" w:hAnsi="Times" w:cs="Lucida Grande"/>
        </w:rPr>
        <w:t>économiq</w:t>
      </w:r>
      <w:r w:rsidRPr="00CF0E67">
        <w:rPr>
          <w:rFonts w:ascii="Times" w:hAnsi="Times" w:cs="Arial Hebrew"/>
        </w:rPr>
        <w:t xml:space="preserve">ue, culturel et spirituel.  </w:t>
      </w:r>
    </w:p>
    <w:p w:rsidR="002E6B5A" w:rsidRPr="00CF0E67" w:rsidRDefault="002E6B5A" w:rsidP="00BB52EF">
      <w:pPr>
        <w:jc w:val="both"/>
        <w:rPr>
          <w:rFonts w:ascii="Times" w:hAnsi="Times" w:cs="Arial Hebrew"/>
          <w:i/>
        </w:rPr>
      </w:pPr>
      <w:r w:rsidRPr="00CF0E67">
        <w:rPr>
          <w:rFonts w:ascii="Times" w:hAnsi="Times" w:cs="Lucida Grande"/>
          <w:i/>
        </w:rPr>
        <w:t>«Avec</w:t>
      </w:r>
      <w:r w:rsidRPr="00CF0E67">
        <w:rPr>
          <w:rFonts w:ascii="Times" w:hAnsi="Times" w:cs="Arial Hebrew"/>
          <w:i/>
        </w:rPr>
        <w:t xml:space="preserve"> le protectorat marocain, il allait faire na</w:t>
      </w:r>
      <w:r w:rsidRPr="00CF0E67">
        <w:rPr>
          <w:rFonts w:ascii="Times" w:hAnsi="Times" w:cs="Lucida Grande"/>
          <w:i/>
        </w:rPr>
        <w:t>ître</w:t>
      </w:r>
      <w:r w:rsidRPr="00CF0E67">
        <w:rPr>
          <w:rFonts w:ascii="Times" w:hAnsi="Times" w:cs="Arial Hebrew"/>
          <w:i/>
        </w:rPr>
        <w:t xml:space="preserve"> un </w:t>
      </w:r>
      <w:r w:rsidR="007B672B">
        <w:rPr>
          <w:rFonts w:ascii="Times" w:hAnsi="Times" w:cs="Arial Hebrew"/>
          <w:i/>
        </w:rPr>
        <w:t>«</w:t>
      </w:r>
      <w:r w:rsidRPr="00CF0E67">
        <w:rPr>
          <w:rFonts w:ascii="Times" w:hAnsi="Times" w:cs="Arial Hebrew"/>
          <w:i/>
        </w:rPr>
        <w:t>contre-mod</w:t>
      </w:r>
      <w:r w:rsidRPr="00CF0E67">
        <w:rPr>
          <w:rFonts w:ascii="Times" w:hAnsi="Times" w:cs="Lucida Grande"/>
          <w:i/>
        </w:rPr>
        <w:t>èle</w:t>
      </w:r>
      <w:r w:rsidRPr="00CF0E67">
        <w:rPr>
          <w:rFonts w:ascii="Times" w:hAnsi="Times" w:cs="Arial Hebrew"/>
          <w:i/>
        </w:rPr>
        <w:t xml:space="preserve"> fran</w:t>
      </w:r>
      <w:r w:rsidRPr="00CF0E67">
        <w:rPr>
          <w:rFonts w:ascii="Times" w:hAnsi="Times" w:cs="Lucida Grande"/>
          <w:i/>
        </w:rPr>
        <w:t>çais</w:t>
      </w:r>
      <w:r w:rsidRPr="00CF0E67">
        <w:rPr>
          <w:rFonts w:ascii="Times" w:hAnsi="Times" w:cs="Arial Hebrew"/>
          <w:i/>
        </w:rPr>
        <w:t xml:space="preserve"> original</w:t>
      </w:r>
      <w:r w:rsidR="00BB7B17">
        <w:rPr>
          <w:rFonts w:ascii="Times" w:hAnsi="Times" w:cs="Arial Hebrew"/>
          <w:i/>
        </w:rPr>
        <w:t> »</w:t>
      </w:r>
      <w:r w:rsidRPr="00CF0E67">
        <w:rPr>
          <w:rFonts w:ascii="Times" w:hAnsi="Times" w:cs="Arial Hebrew"/>
          <w:i/>
        </w:rPr>
        <w:t xml:space="preserve"> et construire ainsi une nouvelle image de l’</w:t>
      </w:r>
      <w:r w:rsidRPr="00CF0E67">
        <w:rPr>
          <w:rFonts w:ascii="Times" w:hAnsi="Times" w:cs="Lucida Grande"/>
          <w:i/>
        </w:rPr>
        <w:t>œuvre</w:t>
      </w:r>
      <w:r w:rsidRPr="00CF0E67">
        <w:rPr>
          <w:rFonts w:ascii="Times" w:hAnsi="Times" w:cs="Arial Hebrew"/>
          <w:i/>
        </w:rPr>
        <w:t xml:space="preserve"> coloniale.</w:t>
      </w:r>
      <w:r w:rsidRPr="00CF0E67">
        <w:rPr>
          <w:rFonts w:ascii="Times" w:hAnsi="Times" w:cs="Lucida Grande"/>
          <w:i/>
        </w:rPr>
        <w:t>»</w:t>
      </w:r>
      <w:r w:rsidRPr="00CF0E67">
        <w:rPr>
          <w:rFonts w:ascii="Times" w:hAnsi="Times" w:cs="Arial Hebrew"/>
          <w:i/>
        </w:rPr>
        <w:t xml:space="preserve"> C’</w:t>
      </w:r>
      <w:r w:rsidRPr="00CF0E67">
        <w:rPr>
          <w:rFonts w:ascii="Times" w:hAnsi="Times" w:cs="Lucida Grande"/>
          <w:i/>
        </w:rPr>
        <w:t>était</w:t>
      </w:r>
      <w:r w:rsidRPr="00CF0E67">
        <w:rPr>
          <w:rFonts w:ascii="Times" w:hAnsi="Times" w:cs="Arial Hebrew"/>
          <w:i/>
        </w:rPr>
        <w:t xml:space="preserve"> d’abord </w:t>
      </w:r>
      <w:r w:rsidRPr="00CF0E67">
        <w:rPr>
          <w:rFonts w:ascii="Times" w:hAnsi="Times" w:cs="Lucida Grande"/>
          <w:i/>
        </w:rPr>
        <w:t>«une</w:t>
      </w:r>
      <w:r w:rsidRPr="00CF0E67">
        <w:rPr>
          <w:rFonts w:ascii="Times" w:hAnsi="Times" w:cs="Arial Hebrew"/>
          <w:i/>
        </w:rPr>
        <w:t xml:space="preserve"> </w:t>
      </w:r>
      <w:r w:rsidRPr="00CF0E67">
        <w:rPr>
          <w:rFonts w:ascii="Times" w:hAnsi="Times" w:cs="Lucida Grande"/>
          <w:i/>
        </w:rPr>
        <w:t>œuvre</w:t>
      </w:r>
      <w:r w:rsidRPr="00CF0E67">
        <w:rPr>
          <w:rFonts w:ascii="Times" w:hAnsi="Times" w:cs="Arial Hebrew"/>
          <w:i/>
        </w:rPr>
        <w:t xml:space="preserve"> de pacification, celle qui cr</w:t>
      </w:r>
      <w:r w:rsidRPr="00CF0E67">
        <w:rPr>
          <w:rFonts w:ascii="Times" w:hAnsi="Times" w:cs="Lucida Grande"/>
          <w:i/>
        </w:rPr>
        <w:t>ée</w:t>
      </w:r>
      <w:r w:rsidRPr="00CF0E67">
        <w:rPr>
          <w:rFonts w:ascii="Times" w:hAnsi="Times" w:cs="Arial Hebrew"/>
          <w:i/>
        </w:rPr>
        <w:t>, qui d</w:t>
      </w:r>
      <w:r w:rsidRPr="00CF0E67">
        <w:rPr>
          <w:rFonts w:ascii="Times" w:hAnsi="Times" w:cs="Lucida Grande"/>
          <w:i/>
        </w:rPr>
        <w:t>évelopp</w:t>
      </w:r>
      <w:r w:rsidRPr="00CF0E67">
        <w:rPr>
          <w:rFonts w:ascii="Times" w:hAnsi="Times" w:cs="Arial Hebrew"/>
          <w:i/>
        </w:rPr>
        <w:t xml:space="preserve">e, celle qui humanise, autrement dit une </w:t>
      </w:r>
      <w:r w:rsidRPr="00CF0E67">
        <w:rPr>
          <w:rFonts w:ascii="Times" w:hAnsi="Times" w:cs="Lucida Grande"/>
          <w:i/>
        </w:rPr>
        <w:t>œuvre</w:t>
      </w:r>
      <w:r w:rsidRPr="00CF0E67">
        <w:rPr>
          <w:rFonts w:ascii="Times" w:hAnsi="Times" w:cs="Arial Hebrew"/>
          <w:i/>
        </w:rPr>
        <w:t xml:space="preserve"> constructrice et non destructrice. (…) Au Maroc, les concepteurs cherchent davantage </w:t>
      </w:r>
      <w:r w:rsidRPr="00CF0E67">
        <w:rPr>
          <w:rFonts w:ascii="Times" w:hAnsi="Times" w:cs="Lucida Grande"/>
          <w:i/>
        </w:rPr>
        <w:t>à</w:t>
      </w:r>
      <w:r w:rsidRPr="00CF0E67">
        <w:rPr>
          <w:rFonts w:ascii="Times" w:hAnsi="Times" w:cs="Arial Hebrew"/>
          <w:i/>
        </w:rPr>
        <w:t xml:space="preserve"> cr</w:t>
      </w:r>
      <w:r w:rsidRPr="00CF0E67">
        <w:rPr>
          <w:rFonts w:ascii="Times" w:hAnsi="Times" w:cs="Lucida Grande"/>
          <w:i/>
        </w:rPr>
        <w:t>éer</w:t>
      </w:r>
      <w:r w:rsidRPr="00CF0E67">
        <w:rPr>
          <w:rFonts w:ascii="Times" w:hAnsi="Times" w:cs="Arial Hebrew"/>
          <w:i/>
        </w:rPr>
        <w:t xml:space="preserve"> des jardins qui refl</w:t>
      </w:r>
      <w:r w:rsidRPr="00CF0E67">
        <w:rPr>
          <w:rFonts w:ascii="Times" w:hAnsi="Times" w:cs="Lucida Grande"/>
          <w:i/>
        </w:rPr>
        <w:t>ètent</w:t>
      </w:r>
      <w:r w:rsidRPr="00CF0E67">
        <w:rPr>
          <w:rFonts w:ascii="Times" w:hAnsi="Times" w:cs="Arial Hebrew"/>
          <w:i/>
        </w:rPr>
        <w:t xml:space="preserve"> non plus comme dans les autres colonies le pouvoir colonial – sauf dans le cas particulier de Rabat –, mais la modernit</w:t>
      </w:r>
      <w:r w:rsidRPr="00CF0E67">
        <w:rPr>
          <w:rFonts w:ascii="Times" w:hAnsi="Times" w:cs="Lucida Grande"/>
          <w:i/>
        </w:rPr>
        <w:t>é</w:t>
      </w:r>
      <w:r w:rsidRPr="00CF0E67">
        <w:rPr>
          <w:rFonts w:ascii="Times" w:hAnsi="Times" w:cs="Arial Hebrew"/>
          <w:i/>
        </w:rPr>
        <w:t xml:space="preserve"> et le progr</w:t>
      </w:r>
      <w:r w:rsidRPr="00CF0E67">
        <w:rPr>
          <w:rFonts w:ascii="Times" w:hAnsi="Times" w:cs="Lucida Grande"/>
          <w:i/>
        </w:rPr>
        <w:t>ès</w:t>
      </w:r>
      <w:r w:rsidRPr="00CF0E67">
        <w:rPr>
          <w:rFonts w:ascii="Times" w:hAnsi="Times" w:cs="Arial Hebrew"/>
          <w:i/>
        </w:rPr>
        <w:t xml:space="preserve"> ancr</w:t>
      </w:r>
      <w:r w:rsidRPr="00CF0E67">
        <w:rPr>
          <w:rFonts w:ascii="Times" w:hAnsi="Times" w:cs="Lucida Grande"/>
          <w:i/>
        </w:rPr>
        <w:t>és</w:t>
      </w:r>
      <w:r w:rsidRPr="00CF0E67">
        <w:rPr>
          <w:rFonts w:ascii="Times" w:hAnsi="Times" w:cs="Arial Hebrew"/>
          <w:i/>
        </w:rPr>
        <w:t xml:space="preserve"> dans la tradition.</w:t>
      </w:r>
      <w:r w:rsidRPr="00CF0E67">
        <w:rPr>
          <w:rFonts w:ascii="Times" w:hAnsi="Times" w:cs="Lucida Grande"/>
          <w:i/>
        </w:rPr>
        <w:t>»</w:t>
      </w:r>
    </w:p>
    <w:p w:rsidR="006E7F44" w:rsidRPr="00CF0E67" w:rsidRDefault="00C854DC" w:rsidP="00BB52EF">
      <w:pPr>
        <w:jc w:val="both"/>
        <w:rPr>
          <w:rFonts w:ascii="Times" w:hAnsi="Times" w:cs="Arial Hebrew"/>
        </w:rPr>
      </w:pPr>
      <w:r w:rsidRPr="00CF0E67">
        <w:rPr>
          <w:rFonts w:ascii="Times" w:hAnsi="Times" w:cs="Arial Hebrew"/>
        </w:rPr>
        <w:t xml:space="preserve">Face </w:t>
      </w:r>
      <w:r w:rsidRPr="00CF0E67">
        <w:rPr>
          <w:rFonts w:ascii="Times" w:hAnsi="Times" w:cs="Lucida Grande"/>
        </w:rPr>
        <w:t>à</w:t>
      </w:r>
      <w:r w:rsidRPr="00CF0E67">
        <w:rPr>
          <w:rFonts w:ascii="Times" w:hAnsi="Times" w:cs="Arial Hebrew"/>
        </w:rPr>
        <w:t xml:space="preserve"> ce r</w:t>
      </w:r>
      <w:r w:rsidRPr="00CF0E67">
        <w:rPr>
          <w:rFonts w:ascii="Times" w:hAnsi="Times" w:cs="Lucida Grande"/>
        </w:rPr>
        <w:t>écit</w:t>
      </w:r>
      <w:r w:rsidRPr="00CF0E67">
        <w:rPr>
          <w:rFonts w:ascii="Times" w:hAnsi="Times" w:cs="Arial Hebrew"/>
        </w:rPr>
        <w:t xml:space="preserve"> exclusivement port</w:t>
      </w:r>
      <w:r w:rsidRPr="00CF0E67">
        <w:rPr>
          <w:rFonts w:ascii="Times" w:hAnsi="Times" w:cs="Lucida Grande"/>
        </w:rPr>
        <w:t>é</w:t>
      </w:r>
      <w:r w:rsidRPr="00CF0E67">
        <w:rPr>
          <w:rFonts w:ascii="Times" w:hAnsi="Times" w:cs="Arial Hebrew"/>
        </w:rPr>
        <w:t xml:space="preserve"> </w:t>
      </w:r>
      <w:r w:rsidR="00424856" w:rsidRPr="00CF0E67">
        <w:rPr>
          <w:rFonts w:ascii="Times" w:hAnsi="Times" w:cs="Arial Hebrew"/>
        </w:rPr>
        <w:t xml:space="preserve">par </w:t>
      </w:r>
      <w:r w:rsidRPr="00CF0E67">
        <w:rPr>
          <w:rFonts w:ascii="Times" w:hAnsi="Times" w:cs="Arial Hebrew"/>
        </w:rPr>
        <w:t>le colonisateur</w:t>
      </w:r>
      <w:r w:rsidR="00432C2B">
        <w:rPr>
          <w:rFonts w:ascii="Times" w:hAnsi="Times" w:cs="Arial Hebrew"/>
        </w:rPr>
        <w:t xml:space="preserve"> </w:t>
      </w:r>
      <w:r w:rsidRPr="00CF0E67">
        <w:rPr>
          <w:rFonts w:ascii="Times" w:hAnsi="Times" w:cs="Arial Hebrew"/>
        </w:rPr>
        <w:t>- dominateur, il</w:t>
      </w:r>
      <w:r w:rsidR="00523B82">
        <w:rPr>
          <w:rFonts w:ascii="Times" w:hAnsi="Times" w:cs="Arial Hebrew"/>
        </w:rPr>
        <w:t xml:space="preserve"> est quasiment impossible de </w:t>
      </w:r>
      <w:r w:rsidRPr="00CF0E67">
        <w:rPr>
          <w:rFonts w:ascii="Times" w:hAnsi="Times" w:cs="Arial Hebrew"/>
        </w:rPr>
        <w:t>faire valoir celui des soci</w:t>
      </w:r>
      <w:r w:rsidRPr="00CF0E67">
        <w:rPr>
          <w:rFonts w:ascii="Times" w:hAnsi="Times" w:cs="Lucida Grande"/>
        </w:rPr>
        <w:t>été</w:t>
      </w:r>
      <w:r w:rsidR="00432C2B">
        <w:rPr>
          <w:rFonts w:ascii="Times" w:hAnsi="Times" w:cs="Lucida Grande"/>
        </w:rPr>
        <w:t>s</w:t>
      </w:r>
      <w:r w:rsidRPr="00CF0E67">
        <w:rPr>
          <w:rFonts w:ascii="Times" w:hAnsi="Times" w:cs="Arial Hebrew"/>
        </w:rPr>
        <w:t xml:space="preserve"> qui ont </w:t>
      </w:r>
      <w:r w:rsidRPr="00CF0E67">
        <w:rPr>
          <w:rFonts w:ascii="Times" w:hAnsi="Times" w:cs="Lucida Grande"/>
        </w:rPr>
        <w:t>été</w:t>
      </w:r>
      <w:r w:rsidRPr="00CF0E67">
        <w:rPr>
          <w:rFonts w:ascii="Times" w:hAnsi="Times" w:cs="Arial Hebrew"/>
        </w:rPr>
        <w:t xml:space="preserve"> </w:t>
      </w:r>
      <w:r w:rsidR="00523B82">
        <w:rPr>
          <w:rFonts w:ascii="Times" w:hAnsi="Times" w:cs="Arial Hebrew"/>
        </w:rPr>
        <w:t>assujetti</w:t>
      </w:r>
      <w:r w:rsidR="00432C2B">
        <w:rPr>
          <w:rFonts w:ascii="Times" w:hAnsi="Times" w:cs="Arial Hebrew"/>
        </w:rPr>
        <w:t>es</w:t>
      </w:r>
      <w:r w:rsidR="00523B82">
        <w:rPr>
          <w:rFonts w:ascii="Times" w:hAnsi="Times" w:cs="Arial Hebrew"/>
        </w:rPr>
        <w:t xml:space="preserve"> aux différentes </w:t>
      </w:r>
      <w:r w:rsidRPr="00CF0E67">
        <w:rPr>
          <w:rFonts w:ascii="Times" w:hAnsi="Times" w:cs="Arial Hebrew"/>
        </w:rPr>
        <w:t xml:space="preserve"> </w:t>
      </w:r>
      <w:r w:rsidR="00523B82">
        <w:rPr>
          <w:rFonts w:ascii="Times" w:hAnsi="Times" w:cs="Arial Hebrew"/>
        </w:rPr>
        <w:t xml:space="preserve">de </w:t>
      </w:r>
      <w:r w:rsidRPr="00CF0E67">
        <w:rPr>
          <w:rFonts w:ascii="Times" w:hAnsi="Times" w:cs="Arial Hebrew"/>
        </w:rPr>
        <w:t xml:space="preserve">transformation. </w:t>
      </w:r>
    </w:p>
    <w:p w:rsidR="006E7F44" w:rsidRPr="00CF0E67" w:rsidRDefault="00BB7B17" w:rsidP="004F36DA">
      <w:pPr>
        <w:spacing w:line="240" w:lineRule="atLeast"/>
        <w:jc w:val="both"/>
        <w:rPr>
          <w:rFonts w:ascii="Times" w:hAnsi="Times" w:cs="Arial Hebrew"/>
          <w:i/>
          <w:sz w:val="36"/>
          <w:szCs w:val="36"/>
        </w:rPr>
      </w:pPr>
      <w:r>
        <w:rPr>
          <w:rFonts w:ascii="Times" w:hAnsi="Times" w:cs="Arial Hebrew"/>
          <w:bCs/>
          <w:i/>
          <w:szCs w:val="40"/>
        </w:rPr>
        <w:t>« </w:t>
      </w:r>
      <w:r w:rsidR="00656B0C" w:rsidRPr="00656B0C">
        <w:rPr>
          <w:rFonts w:ascii="Times" w:hAnsi="Times" w:cs="Arial Hebrew"/>
          <w:bCs/>
          <w:i/>
          <w:szCs w:val="40"/>
          <w:lang w:val="is-IS"/>
        </w:rPr>
        <w:t>…</w:t>
      </w:r>
      <w:r w:rsidR="00656B0C" w:rsidRPr="00656B0C">
        <w:rPr>
          <w:rFonts w:ascii="Times" w:hAnsi="Times" w:cs="Arial Hebrew"/>
          <w:bCs/>
          <w:i/>
          <w:szCs w:val="40"/>
        </w:rPr>
        <w:t xml:space="preserve"> l'approche historienne, m</w:t>
      </w:r>
      <w:r w:rsidR="00656B0C" w:rsidRPr="00656B0C">
        <w:rPr>
          <w:rFonts w:ascii="Times" w:hAnsi="Times" w:cs="Lucida Grande"/>
          <w:bCs/>
          <w:i/>
          <w:szCs w:val="40"/>
        </w:rPr>
        <w:t>ême</w:t>
      </w:r>
      <w:r w:rsidR="00656B0C" w:rsidRPr="00656B0C">
        <w:rPr>
          <w:rFonts w:ascii="Times" w:hAnsi="Times" w:cs="Arial Hebrew"/>
          <w:bCs/>
          <w:i/>
          <w:szCs w:val="40"/>
        </w:rPr>
        <w:t xml:space="preserve"> la plus critique, part ici pour l'essentiel du point de vue de l'</w:t>
      </w:r>
      <w:r w:rsidR="00656B0C" w:rsidRPr="00656B0C">
        <w:rPr>
          <w:rFonts w:ascii="Times" w:hAnsi="Times" w:cs="Lucida Grande"/>
          <w:bCs/>
          <w:i/>
          <w:szCs w:val="40"/>
        </w:rPr>
        <w:t>État</w:t>
      </w:r>
      <w:r w:rsidR="00656B0C" w:rsidRPr="00656B0C">
        <w:rPr>
          <w:rFonts w:ascii="Times" w:hAnsi="Times" w:cs="Arial Hebrew"/>
          <w:bCs/>
          <w:i/>
          <w:szCs w:val="40"/>
        </w:rPr>
        <w:t>, c'est-</w:t>
      </w:r>
      <w:r w:rsidR="00656B0C" w:rsidRPr="00656B0C">
        <w:rPr>
          <w:rFonts w:ascii="Times" w:hAnsi="Times" w:cs="Lucida Grande"/>
          <w:bCs/>
          <w:i/>
          <w:szCs w:val="40"/>
        </w:rPr>
        <w:t>à</w:t>
      </w:r>
      <w:r w:rsidR="00656B0C" w:rsidRPr="00656B0C">
        <w:rPr>
          <w:rFonts w:ascii="Times" w:hAnsi="Times" w:cs="Arial Hebrew"/>
          <w:bCs/>
          <w:i/>
          <w:szCs w:val="40"/>
        </w:rPr>
        <w:t xml:space="preserve">-dire du point de vue des sources </w:t>
      </w:r>
      <w:r w:rsidR="00656B0C" w:rsidRPr="00656B0C">
        <w:rPr>
          <w:rFonts w:ascii="Times" w:hAnsi="Times" w:cs="Lucida Grande"/>
          <w:bCs/>
          <w:i/>
          <w:szCs w:val="40"/>
        </w:rPr>
        <w:t>écrites</w:t>
      </w:r>
      <w:r w:rsidR="00656B0C" w:rsidRPr="00656B0C">
        <w:rPr>
          <w:rFonts w:ascii="Times" w:hAnsi="Times" w:cs="Arial Hebrew"/>
          <w:bCs/>
          <w:i/>
          <w:szCs w:val="40"/>
        </w:rPr>
        <w:t xml:space="preserve"> les plus abondantes et les plus accessibles, et les soci</w:t>
      </w:r>
      <w:r w:rsidR="00656B0C" w:rsidRPr="00656B0C">
        <w:rPr>
          <w:rFonts w:ascii="Times" w:hAnsi="Times" w:cs="Lucida Grande"/>
          <w:bCs/>
          <w:i/>
          <w:szCs w:val="40"/>
        </w:rPr>
        <w:t>étés</w:t>
      </w:r>
      <w:r w:rsidR="00656B0C" w:rsidRPr="00656B0C">
        <w:rPr>
          <w:rFonts w:ascii="Times" w:hAnsi="Times" w:cs="Arial Hebrew"/>
          <w:bCs/>
          <w:i/>
          <w:szCs w:val="40"/>
        </w:rPr>
        <w:t xml:space="preserve"> victimes des processus qu'elle d</w:t>
      </w:r>
      <w:r w:rsidR="00656B0C" w:rsidRPr="00656B0C">
        <w:rPr>
          <w:rFonts w:ascii="Times" w:hAnsi="Times" w:cs="Lucida Grande"/>
          <w:bCs/>
          <w:i/>
          <w:szCs w:val="40"/>
        </w:rPr>
        <w:t>écrit</w:t>
      </w:r>
      <w:r w:rsidR="00656B0C" w:rsidRPr="00656B0C">
        <w:rPr>
          <w:rFonts w:ascii="Times" w:hAnsi="Times" w:cs="Arial Hebrew"/>
          <w:bCs/>
          <w:i/>
          <w:szCs w:val="40"/>
        </w:rPr>
        <w:t xml:space="preserve"> n'y ont gu</w:t>
      </w:r>
      <w:r w:rsidR="00656B0C" w:rsidRPr="00656B0C">
        <w:rPr>
          <w:rFonts w:ascii="Times" w:hAnsi="Times" w:cs="Lucida Grande"/>
          <w:bCs/>
          <w:i/>
          <w:szCs w:val="40"/>
        </w:rPr>
        <w:t>ère</w:t>
      </w:r>
      <w:r w:rsidR="00656B0C" w:rsidRPr="00656B0C">
        <w:rPr>
          <w:rFonts w:ascii="Times" w:hAnsi="Times" w:cs="Arial Hebrew"/>
          <w:bCs/>
          <w:i/>
          <w:szCs w:val="40"/>
        </w:rPr>
        <w:t xml:space="preserve"> la parole. »</w:t>
      </w:r>
      <w:r>
        <w:rPr>
          <w:rFonts w:ascii="Times" w:hAnsi="Times" w:cs="Arial Hebrew"/>
          <w:bCs/>
          <w:i/>
          <w:szCs w:val="40"/>
        </w:rPr>
        <w:t xml:space="preserve"> </w:t>
      </w:r>
      <w:r w:rsidRPr="00BB7B17">
        <w:rPr>
          <w:rFonts w:ascii="Times" w:hAnsi="Times" w:cs="Arial Hebrew"/>
          <w:bCs/>
          <w:szCs w:val="40"/>
        </w:rPr>
        <w:t>(</w:t>
      </w:r>
      <w:r w:rsidR="004F36DA" w:rsidRPr="00CF0E67">
        <w:rPr>
          <w:rFonts w:ascii="Times" w:hAnsi="Times" w:cs="Arial Hebrew"/>
          <w:sz w:val="22"/>
          <w:szCs w:val="22"/>
        </w:rPr>
        <w:t>J</w:t>
      </w:r>
      <w:r w:rsidR="004F36DA">
        <w:rPr>
          <w:rFonts w:ascii="Times" w:hAnsi="Times" w:cs="Arial Hebrew"/>
          <w:sz w:val="22"/>
          <w:szCs w:val="22"/>
        </w:rPr>
        <w:t>.</w:t>
      </w:r>
      <w:r w:rsidR="004F36DA" w:rsidRPr="00CF0E67">
        <w:rPr>
          <w:rFonts w:ascii="Times" w:hAnsi="Times" w:cs="Arial Hebrew"/>
          <w:sz w:val="22"/>
          <w:szCs w:val="22"/>
        </w:rPr>
        <w:t xml:space="preserve"> </w:t>
      </w:r>
      <w:proofErr w:type="spellStart"/>
      <w:r w:rsidR="006E7F44" w:rsidRPr="00CF0E67">
        <w:rPr>
          <w:rFonts w:ascii="Times" w:hAnsi="Times" w:cs="Arial Hebrew"/>
          <w:sz w:val="22"/>
          <w:szCs w:val="22"/>
        </w:rPr>
        <w:t>Pouchepadass</w:t>
      </w:r>
      <w:proofErr w:type="spellEnd"/>
      <w:r>
        <w:rPr>
          <w:rFonts w:ascii="Times" w:hAnsi="Times" w:cs="Arial Hebrew"/>
          <w:sz w:val="22"/>
          <w:szCs w:val="22"/>
        </w:rPr>
        <w:t>,</w:t>
      </w:r>
      <w:r w:rsidR="006E7F44" w:rsidRPr="00CF0E67">
        <w:rPr>
          <w:rFonts w:ascii="Times" w:hAnsi="Times" w:cs="Arial Hebrew"/>
          <w:sz w:val="22"/>
          <w:szCs w:val="22"/>
        </w:rPr>
        <w:t xml:space="preserve"> Colonisations et environnement</w:t>
      </w:r>
      <w:r>
        <w:rPr>
          <w:rFonts w:ascii="Times" w:hAnsi="Times" w:cs="Arial Hebrew"/>
          <w:sz w:val="22"/>
          <w:szCs w:val="22"/>
        </w:rPr>
        <w:t>,</w:t>
      </w:r>
      <w:r w:rsidR="006E7F44" w:rsidRPr="00CF0E67">
        <w:rPr>
          <w:rFonts w:ascii="Times" w:hAnsi="Times" w:cs="Arial Hebrew"/>
          <w:sz w:val="22"/>
          <w:szCs w:val="22"/>
        </w:rPr>
        <w:t xml:space="preserve"> 1993</w:t>
      </w:r>
      <w:r>
        <w:rPr>
          <w:rFonts w:ascii="Times" w:hAnsi="Times" w:cs="Arial Hebrew"/>
          <w:sz w:val="22"/>
          <w:szCs w:val="22"/>
        </w:rPr>
        <w:t>)</w:t>
      </w:r>
    </w:p>
    <w:p w:rsidR="007B672B" w:rsidRDefault="00523B82" w:rsidP="00BB52EF">
      <w:pPr>
        <w:jc w:val="both"/>
        <w:rPr>
          <w:rFonts w:ascii="Times" w:hAnsi="Times" w:cs="Arial Hebrew"/>
        </w:rPr>
      </w:pPr>
      <w:r w:rsidRPr="00CF0E67">
        <w:rPr>
          <w:rFonts w:ascii="Times" w:hAnsi="Times" w:cs="Arial Hebrew"/>
        </w:rPr>
        <w:t>Tous nos travaux de recherche s’appuient sur la document</w:t>
      </w:r>
      <w:r w:rsidR="00BB7B17">
        <w:rPr>
          <w:rFonts w:ascii="Times" w:hAnsi="Times" w:cs="Arial Hebrew"/>
        </w:rPr>
        <w:t>at</w:t>
      </w:r>
      <w:r w:rsidRPr="00CF0E67">
        <w:rPr>
          <w:rFonts w:ascii="Times" w:hAnsi="Times" w:cs="Arial Hebrew"/>
        </w:rPr>
        <w:t>ion coloniale.</w:t>
      </w:r>
      <w:r>
        <w:rPr>
          <w:rFonts w:ascii="Times" w:hAnsi="Times" w:cs="Arial Hebrew"/>
        </w:rPr>
        <w:t xml:space="preserve"> </w:t>
      </w:r>
      <w:r w:rsidR="00C854DC" w:rsidRPr="00CF0E67">
        <w:rPr>
          <w:rFonts w:ascii="Times" w:hAnsi="Times" w:cs="Arial Hebrew"/>
        </w:rPr>
        <w:t xml:space="preserve">Certes utile </w:t>
      </w:r>
      <w:r w:rsidR="00424856" w:rsidRPr="00CF0E67">
        <w:rPr>
          <w:rFonts w:ascii="Times" w:hAnsi="Times" w:cs="Arial Hebrew"/>
        </w:rPr>
        <w:t xml:space="preserve">et indispensable </w:t>
      </w:r>
      <w:r w:rsidR="00A14EFA" w:rsidRPr="00CF0E67">
        <w:rPr>
          <w:rFonts w:ascii="Times" w:hAnsi="Times" w:cs="Arial Hebrew"/>
        </w:rPr>
        <w:t xml:space="preserve">mais </w:t>
      </w:r>
      <w:r w:rsidR="00424856" w:rsidRPr="00CF0E67">
        <w:rPr>
          <w:rFonts w:ascii="Times" w:hAnsi="Times" w:cs="Arial Hebrew"/>
        </w:rPr>
        <w:t>incompl</w:t>
      </w:r>
      <w:r w:rsidR="00424856" w:rsidRPr="00CF0E67">
        <w:rPr>
          <w:rFonts w:ascii="Times" w:hAnsi="Times" w:cs="Lucida Grande"/>
        </w:rPr>
        <w:t>è</w:t>
      </w:r>
      <w:r w:rsidR="00424856" w:rsidRPr="00CF0E67">
        <w:rPr>
          <w:rFonts w:ascii="Times" w:hAnsi="Times" w:cs="Arial Hebrew"/>
        </w:rPr>
        <w:t>te. Nous sommes persuad</w:t>
      </w:r>
      <w:r w:rsidR="00424856" w:rsidRPr="00CF0E67">
        <w:rPr>
          <w:rFonts w:ascii="Times" w:hAnsi="Times" w:cs="Lucida Grande"/>
        </w:rPr>
        <w:t>é</w:t>
      </w:r>
      <w:r w:rsidR="00432C2B">
        <w:rPr>
          <w:rFonts w:ascii="Times" w:hAnsi="Times" w:cs="Lucida Grande"/>
        </w:rPr>
        <w:t>s</w:t>
      </w:r>
      <w:r w:rsidR="00424856" w:rsidRPr="00CF0E67">
        <w:rPr>
          <w:rFonts w:ascii="Times" w:hAnsi="Times" w:cs="Arial Hebrew"/>
        </w:rPr>
        <w:t xml:space="preserve"> que </w:t>
      </w:r>
      <w:r w:rsidR="00424856" w:rsidRPr="00CF0E67">
        <w:rPr>
          <w:rFonts w:ascii="Times" w:hAnsi="Times" w:cs="Lucida Grande"/>
        </w:rPr>
        <w:t>«</w:t>
      </w:r>
      <w:r w:rsidR="00424856" w:rsidRPr="00CF0E67">
        <w:rPr>
          <w:rFonts w:ascii="Times" w:hAnsi="Times" w:cs="Arial Hebrew"/>
        </w:rPr>
        <w:t> les indig</w:t>
      </w:r>
      <w:r w:rsidR="00424856" w:rsidRPr="00CF0E67">
        <w:rPr>
          <w:rFonts w:ascii="Times" w:hAnsi="Times" w:cs="Lucida Grande"/>
        </w:rPr>
        <w:t>ène</w:t>
      </w:r>
      <w:r w:rsidR="00BB52EF">
        <w:rPr>
          <w:rFonts w:ascii="Times" w:hAnsi="Times" w:cs="Lucida Grande"/>
        </w:rPr>
        <w:t>s</w:t>
      </w:r>
      <w:r w:rsidR="00424856" w:rsidRPr="00CF0E67">
        <w:rPr>
          <w:rFonts w:ascii="Times" w:hAnsi="Times" w:cs="Arial Hebrew"/>
        </w:rPr>
        <w:t> </w:t>
      </w:r>
      <w:r w:rsidR="00424856" w:rsidRPr="00CF0E67">
        <w:rPr>
          <w:rFonts w:ascii="Times" w:hAnsi="Times" w:cs="Lucida Grande"/>
        </w:rPr>
        <w:t>»</w:t>
      </w:r>
      <w:r w:rsidR="00424856" w:rsidRPr="00CF0E67">
        <w:rPr>
          <w:rFonts w:ascii="Times" w:hAnsi="Times" w:cs="Arial Hebrew"/>
        </w:rPr>
        <w:t xml:space="preserve"> ont s</w:t>
      </w:r>
      <w:r w:rsidR="00424856" w:rsidRPr="00CF0E67">
        <w:rPr>
          <w:rFonts w:ascii="Times" w:hAnsi="Times" w:cs="Lucida Grande"/>
        </w:rPr>
        <w:t>ûrement</w:t>
      </w:r>
      <w:r w:rsidR="00424856" w:rsidRPr="00CF0E67">
        <w:rPr>
          <w:rFonts w:ascii="Times" w:hAnsi="Times" w:cs="Arial Hebrew"/>
        </w:rPr>
        <w:t xml:space="preserve"> </w:t>
      </w:r>
      <w:r w:rsidR="00424856" w:rsidRPr="00CF0E67">
        <w:rPr>
          <w:rFonts w:ascii="Times" w:hAnsi="Times" w:cs="Arial Hebrew"/>
        </w:rPr>
        <w:lastRenderedPageBreak/>
        <w:t xml:space="preserve">produit leurs </w:t>
      </w:r>
      <w:r w:rsidR="00432C2B">
        <w:rPr>
          <w:rFonts w:ascii="Times" w:hAnsi="Times" w:cs="Arial Hebrew"/>
        </w:rPr>
        <w:t xml:space="preserve">propres </w:t>
      </w:r>
      <w:r w:rsidR="00424856" w:rsidRPr="00CF0E67">
        <w:rPr>
          <w:rFonts w:ascii="Times" w:hAnsi="Times" w:cs="Arial Hebrew"/>
        </w:rPr>
        <w:t xml:space="preserve">discours </w:t>
      </w:r>
      <w:r w:rsidR="00432C2B">
        <w:rPr>
          <w:rFonts w:ascii="Times" w:hAnsi="Times" w:cs="Arial Hebrew"/>
        </w:rPr>
        <w:t>exprimant</w:t>
      </w:r>
      <w:r w:rsidR="00432C2B" w:rsidRPr="00CF0E67">
        <w:rPr>
          <w:rFonts w:ascii="Times" w:hAnsi="Times" w:cs="Arial Hebrew"/>
        </w:rPr>
        <w:t xml:space="preserve"> </w:t>
      </w:r>
      <w:r w:rsidR="00424856" w:rsidRPr="00CF0E67">
        <w:rPr>
          <w:rFonts w:ascii="Times" w:hAnsi="Times" w:cs="Arial Hebrew"/>
        </w:rPr>
        <w:t xml:space="preserve">leurs ressentis envers </w:t>
      </w:r>
      <w:r w:rsidR="00432C2B">
        <w:rPr>
          <w:rFonts w:ascii="Times" w:hAnsi="Times" w:cs="Arial Hebrew"/>
        </w:rPr>
        <w:t>l</w:t>
      </w:r>
      <w:r w:rsidR="00424856" w:rsidRPr="00CF0E67">
        <w:rPr>
          <w:rFonts w:ascii="Times" w:hAnsi="Times" w:cs="Arial Hebrew"/>
        </w:rPr>
        <w:t>es chamboulements de leur environnement</w:t>
      </w:r>
      <w:r w:rsidR="00432C2B">
        <w:rPr>
          <w:rFonts w:ascii="Times" w:hAnsi="Times" w:cs="Arial Hebrew"/>
        </w:rPr>
        <w:t xml:space="preserve"> généré par la colonisation</w:t>
      </w:r>
      <w:r w:rsidR="00424856" w:rsidRPr="00CF0E67">
        <w:rPr>
          <w:rFonts w:ascii="Times" w:hAnsi="Times" w:cs="Arial Hebrew"/>
        </w:rPr>
        <w:t xml:space="preserve">. Mais </w:t>
      </w:r>
      <w:r w:rsidR="00BB52EF">
        <w:rPr>
          <w:rFonts w:ascii="Times" w:hAnsi="Times" w:cs="Arial Hebrew"/>
        </w:rPr>
        <w:t>face à l’absence d’archives (documents écrits, enregistrements,..) il est difficile de</w:t>
      </w:r>
      <w:r w:rsidR="00D23CA8">
        <w:rPr>
          <w:rFonts w:ascii="Times" w:hAnsi="Times" w:cs="Arial Hebrew"/>
        </w:rPr>
        <w:t xml:space="preserve"> mener des travaux de recherche sur la nature et le contenu de </w:t>
      </w:r>
      <w:r w:rsidR="00424856" w:rsidRPr="00CF0E67">
        <w:rPr>
          <w:rFonts w:ascii="Times" w:hAnsi="Times" w:cs="Arial Hebrew"/>
        </w:rPr>
        <w:t xml:space="preserve"> r</w:t>
      </w:r>
      <w:r w:rsidR="00424856" w:rsidRPr="00CF0E67">
        <w:rPr>
          <w:rFonts w:ascii="Times" w:hAnsi="Times" w:cs="Lucida Grande"/>
        </w:rPr>
        <w:t>écit</w:t>
      </w:r>
      <w:r w:rsidR="00D23CA8">
        <w:rPr>
          <w:rFonts w:ascii="Times" w:hAnsi="Times" w:cs="Lucida Grande"/>
        </w:rPr>
        <w:t xml:space="preserve"> des « indigènes »</w:t>
      </w:r>
      <w:r w:rsidR="00424856" w:rsidRPr="00CF0E67">
        <w:rPr>
          <w:rFonts w:ascii="Times" w:hAnsi="Times" w:cs="Arial Hebrew"/>
        </w:rPr>
        <w:t xml:space="preserve">. </w:t>
      </w:r>
      <w:r w:rsidR="00D23CA8">
        <w:rPr>
          <w:rFonts w:ascii="Times" w:hAnsi="Times" w:cs="Arial Hebrew"/>
        </w:rPr>
        <w:t xml:space="preserve">Malheureusement, rares sont les chercheurs des pays décolonisés qui s’y intéressent. Depuis quelques années nous avons commencé un laborieux </w:t>
      </w:r>
      <w:r>
        <w:rPr>
          <w:rFonts w:ascii="Times" w:hAnsi="Times" w:cs="Arial Hebrew"/>
        </w:rPr>
        <w:t xml:space="preserve">travail de prospection permettant </w:t>
      </w:r>
      <w:r w:rsidR="00D23CA8">
        <w:rPr>
          <w:rFonts w:ascii="Times" w:hAnsi="Times" w:cs="Arial Hebrew"/>
        </w:rPr>
        <w:t xml:space="preserve">de révéler </w:t>
      </w:r>
      <w:r>
        <w:rPr>
          <w:rFonts w:ascii="Times" w:hAnsi="Times" w:cs="Arial Hebrew"/>
        </w:rPr>
        <w:t xml:space="preserve">les </w:t>
      </w:r>
      <w:r w:rsidR="00D23CA8">
        <w:rPr>
          <w:rFonts w:ascii="Times" w:hAnsi="Times" w:cs="Arial Hebrew"/>
        </w:rPr>
        <w:t xml:space="preserve">récits </w:t>
      </w:r>
      <w:r>
        <w:rPr>
          <w:rFonts w:ascii="Times" w:hAnsi="Times" w:cs="Arial Hebrew"/>
        </w:rPr>
        <w:t xml:space="preserve">des populations sur nos terrains de recherche. Il s’agit d’une approche pluridisciplinaire dont le point de départ est axé sur </w:t>
      </w:r>
      <w:r w:rsidR="00424856" w:rsidRPr="00CF0E67">
        <w:rPr>
          <w:rFonts w:ascii="Times" w:hAnsi="Times" w:cs="Arial Hebrew"/>
        </w:rPr>
        <w:t>l’a</w:t>
      </w:r>
      <w:r w:rsidR="00AF4752" w:rsidRPr="00CF0E67">
        <w:rPr>
          <w:rFonts w:ascii="Times" w:hAnsi="Times" w:cs="Arial Hebrew"/>
        </w:rPr>
        <w:t>nalyse des modes d’appropriation et l’</w:t>
      </w:r>
      <w:r w:rsidR="00AF4752" w:rsidRPr="00CF0E67">
        <w:rPr>
          <w:rFonts w:ascii="Times" w:hAnsi="Times" w:cs="Lucida Grande"/>
        </w:rPr>
        <w:t>évolutio</w:t>
      </w:r>
      <w:r w:rsidR="00AF4752" w:rsidRPr="00CF0E67">
        <w:rPr>
          <w:rFonts w:ascii="Times" w:hAnsi="Times" w:cs="Arial Hebrew"/>
        </w:rPr>
        <w:t xml:space="preserve">n des </w:t>
      </w:r>
      <w:r w:rsidR="00424856" w:rsidRPr="00CF0E67">
        <w:rPr>
          <w:rFonts w:ascii="Times" w:hAnsi="Times" w:cs="Arial Hebrew"/>
        </w:rPr>
        <w:t xml:space="preserve">paysages </w:t>
      </w:r>
      <w:r w:rsidR="00AF4752" w:rsidRPr="00CF0E67">
        <w:rPr>
          <w:rFonts w:ascii="Times" w:hAnsi="Times" w:cs="Arial Hebrew"/>
        </w:rPr>
        <w:t>h</w:t>
      </w:r>
      <w:r w:rsidR="00AF4752" w:rsidRPr="00CF0E67">
        <w:rPr>
          <w:rFonts w:ascii="Times" w:hAnsi="Times" w:cs="Lucida Grande"/>
        </w:rPr>
        <w:t>érités</w:t>
      </w:r>
      <w:r w:rsidR="00AF4752" w:rsidRPr="00CF0E67">
        <w:rPr>
          <w:rFonts w:ascii="Times" w:hAnsi="Times" w:cs="Arial Hebrew"/>
        </w:rPr>
        <w:t xml:space="preserve"> de cette temporalit</w:t>
      </w:r>
      <w:r w:rsidR="00AF4752" w:rsidRPr="00CF0E67">
        <w:rPr>
          <w:rFonts w:ascii="Times" w:hAnsi="Times" w:cs="Lucida Grande"/>
        </w:rPr>
        <w:t>é</w:t>
      </w:r>
      <w:r w:rsidR="00AF4752" w:rsidRPr="00CF0E67">
        <w:rPr>
          <w:rFonts w:ascii="Times" w:hAnsi="Times" w:cs="Arial Hebrew"/>
        </w:rPr>
        <w:t xml:space="preserve"> qui est la colonisation</w:t>
      </w:r>
      <w:r w:rsidR="00D23CA8">
        <w:rPr>
          <w:rFonts w:ascii="Times" w:hAnsi="Times" w:cs="Arial Hebrew"/>
        </w:rPr>
        <w:t>. Il</w:t>
      </w:r>
      <w:r w:rsidR="00AF4752" w:rsidRPr="00CF0E67">
        <w:rPr>
          <w:rFonts w:ascii="Times" w:hAnsi="Times" w:cs="Arial Hebrew"/>
        </w:rPr>
        <w:t xml:space="preserve"> </w:t>
      </w:r>
      <w:r w:rsidR="00BB52EF">
        <w:rPr>
          <w:rFonts w:ascii="Times" w:hAnsi="Times" w:cs="Arial Hebrew"/>
        </w:rPr>
        <w:t>nous semble</w:t>
      </w:r>
      <w:r w:rsidR="00424856" w:rsidRPr="00CF0E67">
        <w:rPr>
          <w:rFonts w:ascii="Times" w:hAnsi="Times" w:cs="Arial Hebrew"/>
        </w:rPr>
        <w:t xml:space="preserve"> </w:t>
      </w:r>
      <w:r w:rsidR="00D23CA8">
        <w:rPr>
          <w:rFonts w:ascii="Times" w:hAnsi="Times" w:cs="Arial Hebrew"/>
        </w:rPr>
        <w:t xml:space="preserve">qu’il s’agit de </w:t>
      </w:r>
      <w:r w:rsidR="00C854DC" w:rsidRPr="00CF0E67">
        <w:rPr>
          <w:rFonts w:ascii="Times" w:hAnsi="Times" w:cs="Arial Hebrew"/>
        </w:rPr>
        <w:t>support</w:t>
      </w:r>
      <w:r w:rsidR="007B672B">
        <w:rPr>
          <w:rFonts w:ascii="Times" w:hAnsi="Times" w:cs="Arial Hebrew"/>
        </w:rPr>
        <w:t>s</w:t>
      </w:r>
      <w:r w:rsidR="00C854DC" w:rsidRPr="00CF0E67">
        <w:rPr>
          <w:rFonts w:ascii="Times" w:hAnsi="Times" w:cs="Arial Hebrew"/>
        </w:rPr>
        <w:t xml:space="preserve"> pertinent</w:t>
      </w:r>
      <w:r w:rsidR="00432C2B">
        <w:rPr>
          <w:rFonts w:ascii="Times" w:hAnsi="Times" w:cs="Arial Hebrew"/>
        </w:rPr>
        <w:t>s</w:t>
      </w:r>
      <w:r w:rsidR="00C854DC" w:rsidRPr="00CF0E67">
        <w:rPr>
          <w:rFonts w:ascii="Times" w:hAnsi="Times" w:cs="Arial Hebrew"/>
        </w:rPr>
        <w:t xml:space="preserve"> pour en</w:t>
      </w:r>
      <w:r w:rsidR="00424856" w:rsidRPr="00CF0E67">
        <w:rPr>
          <w:rFonts w:ascii="Times" w:hAnsi="Times" w:cs="Arial Hebrew"/>
        </w:rPr>
        <w:t xml:space="preserve"> parler </w:t>
      </w:r>
      <w:r w:rsidR="00432C2B">
        <w:rPr>
          <w:rFonts w:ascii="Times" w:hAnsi="Times" w:cs="Arial Hebrew"/>
        </w:rPr>
        <w:t>c</w:t>
      </w:r>
      <w:r w:rsidR="00424856" w:rsidRPr="00CF0E67">
        <w:rPr>
          <w:rFonts w:ascii="Times" w:hAnsi="Times" w:cs="Arial Hebrew"/>
        </w:rPr>
        <w:t xml:space="preserve">ar </w:t>
      </w:r>
      <w:r w:rsidR="00432C2B">
        <w:rPr>
          <w:rFonts w:ascii="Times" w:hAnsi="Times" w:cs="Arial Hebrew"/>
        </w:rPr>
        <w:t>c</w:t>
      </w:r>
      <w:r w:rsidR="00424856" w:rsidRPr="00CF0E67">
        <w:rPr>
          <w:rFonts w:ascii="Times" w:hAnsi="Times" w:cs="Arial Hebrew"/>
        </w:rPr>
        <w:t xml:space="preserve">e sont </w:t>
      </w:r>
      <w:r w:rsidR="00AF4752" w:rsidRPr="00CF0E67">
        <w:rPr>
          <w:rFonts w:ascii="Times" w:hAnsi="Times" w:cs="Arial Hebrew"/>
        </w:rPr>
        <w:t xml:space="preserve">des traces </w:t>
      </w:r>
      <w:r w:rsidR="00424856" w:rsidRPr="00CF0E67">
        <w:rPr>
          <w:rFonts w:ascii="Times" w:hAnsi="Times" w:cs="Arial Hebrew"/>
        </w:rPr>
        <w:t xml:space="preserve">visibles  </w:t>
      </w:r>
      <w:r w:rsidR="00AF4752" w:rsidRPr="00CF0E67">
        <w:rPr>
          <w:rFonts w:ascii="Times" w:hAnsi="Times" w:cs="Arial Hebrew"/>
        </w:rPr>
        <w:t xml:space="preserve">qui </w:t>
      </w:r>
      <w:r w:rsidR="00BB52EF">
        <w:rPr>
          <w:rFonts w:ascii="Times" w:hAnsi="Times" w:cs="Arial Hebrew"/>
        </w:rPr>
        <w:t xml:space="preserve">sont </w:t>
      </w:r>
      <w:r w:rsidR="00424856" w:rsidRPr="00CF0E67">
        <w:rPr>
          <w:rFonts w:ascii="Times" w:hAnsi="Times" w:cs="Arial Hebrew"/>
        </w:rPr>
        <w:t>susceptibles de nous aid</w:t>
      </w:r>
      <w:r w:rsidR="00432C2B">
        <w:rPr>
          <w:rFonts w:ascii="Times" w:hAnsi="Times" w:cs="Lucida Grande"/>
        </w:rPr>
        <w:t>er</w:t>
      </w:r>
      <w:r w:rsidR="00424856" w:rsidRPr="00CF0E67">
        <w:rPr>
          <w:rFonts w:ascii="Times" w:hAnsi="Times" w:cs="Arial Hebrew"/>
        </w:rPr>
        <w:t xml:space="preserve"> </w:t>
      </w:r>
      <w:r w:rsidR="00424856" w:rsidRPr="00CF0E67">
        <w:rPr>
          <w:rFonts w:ascii="Times" w:hAnsi="Times" w:cs="Lucida Grande"/>
        </w:rPr>
        <w:t>à</w:t>
      </w:r>
      <w:r w:rsidR="00424856" w:rsidRPr="00CF0E67">
        <w:rPr>
          <w:rFonts w:ascii="Times" w:hAnsi="Times" w:cs="Arial Hebrew"/>
        </w:rPr>
        <w:t xml:space="preserve"> </w:t>
      </w:r>
      <w:r w:rsidR="00AF4752" w:rsidRPr="00CF0E67">
        <w:rPr>
          <w:rFonts w:ascii="Times" w:hAnsi="Times" w:cs="Arial Hebrew"/>
        </w:rPr>
        <w:t>mieux</w:t>
      </w:r>
      <w:r w:rsidR="00424856" w:rsidRPr="00CF0E67">
        <w:rPr>
          <w:rFonts w:ascii="Times" w:hAnsi="Times" w:cs="Arial Hebrew"/>
        </w:rPr>
        <w:t xml:space="preserve"> saisir </w:t>
      </w:r>
      <w:r w:rsidR="00AF4752" w:rsidRPr="00CF0E67">
        <w:rPr>
          <w:rFonts w:ascii="Times" w:hAnsi="Times" w:cs="Arial Hebrew"/>
        </w:rPr>
        <w:t>les repr</w:t>
      </w:r>
      <w:r w:rsidR="00AF4752" w:rsidRPr="00CF0E67">
        <w:rPr>
          <w:rFonts w:ascii="Times" w:hAnsi="Times" w:cs="Lucida Grande"/>
        </w:rPr>
        <w:t>ésentation</w:t>
      </w:r>
      <w:r w:rsidR="00AF4752" w:rsidRPr="00CF0E67">
        <w:rPr>
          <w:rFonts w:ascii="Times" w:hAnsi="Times" w:cs="Arial Hebrew"/>
        </w:rPr>
        <w:t xml:space="preserve">s de ceux qui </w:t>
      </w:r>
      <w:r w:rsidR="00BB7B17">
        <w:rPr>
          <w:rFonts w:ascii="Times" w:hAnsi="Times" w:cs="Arial Hebrew"/>
        </w:rPr>
        <w:t>les f</w:t>
      </w:r>
      <w:r w:rsidR="00AF4752" w:rsidRPr="00CF0E67">
        <w:rPr>
          <w:rFonts w:ascii="Times" w:hAnsi="Times" w:cs="Arial Hebrew"/>
        </w:rPr>
        <w:t>ont vivre actuell</w:t>
      </w:r>
      <w:r w:rsidR="00BB52EF">
        <w:rPr>
          <w:rFonts w:ascii="Times" w:hAnsi="Times" w:cs="Arial Hebrew"/>
        </w:rPr>
        <w:t>e</w:t>
      </w:r>
      <w:r w:rsidR="00AF4752" w:rsidRPr="00CF0E67">
        <w:rPr>
          <w:rFonts w:ascii="Times" w:hAnsi="Times" w:cs="Arial Hebrew"/>
        </w:rPr>
        <w:t>ment</w:t>
      </w:r>
      <w:r w:rsidR="00BB52EF">
        <w:rPr>
          <w:rFonts w:ascii="Times" w:hAnsi="Times" w:cs="Arial Hebrew"/>
        </w:rPr>
        <w:t>.</w:t>
      </w:r>
      <w:r w:rsidR="00AF4752" w:rsidRPr="00CF0E67">
        <w:rPr>
          <w:rFonts w:ascii="Times" w:hAnsi="Times" w:cs="Arial Hebrew"/>
        </w:rPr>
        <w:t xml:space="preserve"> </w:t>
      </w:r>
      <w:r>
        <w:rPr>
          <w:rFonts w:ascii="Times" w:hAnsi="Times" w:cs="Arial Hebrew"/>
        </w:rPr>
        <w:t>Depuis</w:t>
      </w:r>
      <w:r w:rsidR="004C4E51">
        <w:rPr>
          <w:rFonts w:ascii="Times" w:hAnsi="Times" w:cs="Arial Hebrew"/>
        </w:rPr>
        <w:t xml:space="preserve"> cette année nous entamons </w:t>
      </w:r>
      <w:r>
        <w:rPr>
          <w:rFonts w:ascii="Times" w:hAnsi="Times" w:cs="Arial Hebrew"/>
        </w:rPr>
        <w:t xml:space="preserve">un travail de prospection </w:t>
      </w:r>
      <w:r w:rsidR="004C4E51">
        <w:rPr>
          <w:rFonts w:ascii="Times" w:hAnsi="Times" w:cs="Arial Hebrew"/>
        </w:rPr>
        <w:t xml:space="preserve">en collaboration avec d’autres collègues </w:t>
      </w:r>
      <w:r>
        <w:rPr>
          <w:rFonts w:ascii="Times" w:hAnsi="Times" w:cs="Arial Hebrew"/>
        </w:rPr>
        <w:t xml:space="preserve">pour </w:t>
      </w:r>
      <w:r w:rsidR="004C4E51">
        <w:rPr>
          <w:rFonts w:ascii="Times" w:hAnsi="Times" w:cs="Arial Hebrew"/>
        </w:rPr>
        <w:t>identifier des personnes qui ont vécu ces transformations et qui n’ont jamais été sollicité</w:t>
      </w:r>
      <w:r w:rsidR="00432C2B">
        <w:rPr>
          <w:rFonts w:ascii="Times" w:hAnsi="Times" w:cs="Arial Hebrew"/>
        </w:rPr>
        <w:t>e</w:t>
      </w:r>
      <w:r w:rsidR="004C4E51">
        <w:rPr>
          <w:rFonts w:ascii="Times" w:hAnsi="Times" w:cs="Arial Hebrew"/>
        </w:rPr>
        <w:t xml:space="preserve"> pour en parler. Leur témoignage permettra probablement de mieux comprendre les processus d’appropriation ou de rejet des transformations subies </w:t>
      </w:r>
      <w:r w:rsidR="006C4E7D">
        <w:rPr>
          <w:rFonts w:ascii="Times" w:hAnsi="Times" w:cs="Arial Hebrew"/>
        </w:rPr>
        <w:t xml:space="preserve">et leurs conséquences pendant et après </w:t>
      </w:r>
      <w:r w:rsidR="004C4E51">
        <w:rPr>
          <w:rFonts w:ascii="Times" w:hAnsi="Times" w:cs="Arial Hebrew"/>
        </w:rPr>
        <w:t xml:space="preserve"> la </w:t>
      </w:r>
      <w:r w:rsidR="006C4E7D">
        <w:rPr>
          <w:rFonts w:ascii="Times" w:hAnsi="Times" w:cs="Arial Hebrew"/>
        </w:rPr>
        <w:t xml:space="preserve">colonisation. </w:t>
      </w:r>
    </w:p>
    <w:p w:rsidR="00C854DC" w:rsidRDefault="0070288C" w:rsidP="00BB52EF">
      <w:pPr>
        <w:jc w:val="both"/>
        <w:rPr>
          <w:rFonts w:ascii="Times" w:hAnsi="Times" w:cs="Arial Hebrew"/>
        </w:rPr>
      </w:pPr>
      <w:r>
        <w:rPr>
          <w:rFonts w:ascii="Times" w:hAnsi="Times" w:cs="Arial Hebrew"/>
        </w:rPr>
        <w:t>Par</w:t>
      </w:r>
      <w:r w:rsidR="007B672B">
        <w:rPr>
          <w:rFonts w:ascii="Times" w:hAnsi="Times" w:cs="Arial Hebrew"/>
        </w:rPr>
        <w:t xml:space="preserve"> l’exemple de la plaine du Tadla au Maroc, on essaiera de mettre en évidence les liens entre les discours coloniaux, issus des rapports</w:t>
      </w:r>
      <w:r w:rsidR="004C4E51">
        <w:rPr>
          <w:rFonts w:ascii="Times" w:hAnsi="Times" w:cs="Arial Hebrew"/>
        </w:rPr>
        <w:t xml:space="preserve"> </w:t>
      </w:r>
      <w:r w:rsidR="007B672B">
        <w:rPr>
          <w:rFonts w:ascii="Times" w:hAnsi="Times" w:cs="Arial Hebrew"/>
        </w:rPr>
        <w:t>de stagiaires et de Fo</w:t>
      </w:r>
      <w:r>
        <w:rPr>
          <w:rFonts w:ascii="Times" w:hAnsi="Times" w:cs="Arial Hebrew"/>
        </w:rPr>
        <w:t>ucault avec les transformations des</w:t>
      </w:r>
      <w:r w:rsidR="007B672B">
        <w:rPr>
          <w:rFonts w:ascii="Times" w:hAnsi="Times" w:cs="Arial Hebrew"/>
        </w:rPr>
        <w:t xml:space="preserve"> paysage</w:t>
      </w:r>
      <w:r>
        <w:rPr>
          <w:rFonts w:ascii="Times" w:hAnsi="Times" w:cs="Arial Hebrew"/>
        </w:rPr>
        <w:t>s pendant et depuis la période coloniale. On tentera de les mettre en regard avec la parole d’habitants notamment à travers des romans et ressources iconographiques.</w:t>
      </w:r>
    </w:p>
    <w:p w:rsidR="00BB52EF" w:rsidRDefault="00BB52EF" w:rsidP="00BB52EF">
      <w:pPr>
        <w:jc w:val="both"/>
        <w:rPr>
          <w:rFonts w:ascii="Times" w:hAnsi="Times" w:cs="Arial Hebrew"/>
        </w:rPr>
      </w:pPr>
    </w:p>
    <w:p w:rsidR="00BB52EF" w:rsidRDefault="00BB52EF" w:rsidP="00C854DC">
      <w:pPr>
        <w:rPr>
          <w:rFonts w:ascii="Times" w:hAnsi="Times" w:cs="Arial Hebrew"/>
        </w:rPr>
      </w:pPr>
    </w:p>
    <w:p w:rsidR="00BB52EF" w:rsidRDefault="00BB52EF" w:rsidP="00C854DC">
      <w:pPr>
        <w:rPr>
          <w:rFonts w:ascii="Times" w:hAnsi="Times" w:cs="Arial Hebrew"/>
        </w:rPr>
      </w:pPr>
    </w:p>
    <w:p w:rsidR="008E120C" w:rsidRDefault="008E120C" w:rsidP="00C854DC">
      <w:pPr>
        <w:rPr>
          <w:rFonts w:ascii="Times" w:hAnsi="Times" w:cs="Arial Hebrew"/>
        </w:rPr>
      </w:pPr>
    </w:p>
    <w:p w:rsidR="00BB52EF" w:rsidRPr="00CF0E67" w:rsidRDefault="00BB52EF" w:rsidP="00C854DC">
      <w:pPr>
        <w:rPr>
          <w:rFonts w:ascii="Times" w:hAnsi="Times" w:cs="Arial Hebrew"/>
        </w:rPr>
      </w:pPr>
    </w:p>
    <w:p w:rsidR="00835032" w:rsidRDefault="00835032" w:rsidP="005B7C19">
      <w:pPr>
        <w:jc w:val="both"/>
      </w:pPr>
      <w:bookmarkStart w:id="0" w:name="_GoBack"/>
      <w:bookmarkEnd w:id="0"/>
    </w:p>
    <w:sectPr w:rsidR="00835032" w:rsidSect="00E609E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Hebrew">
    <w:charset w:val="00"/>
    <w:family w:val="auto"/>
    <w:pitch w:val="variable"/>
    <w:sig w:usb0="80000843" w:usb1="40002002" w:usb2="00000000" w:usb3="00000000" w:csb0="0000002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34B32"/>
    <w:multiLevelType w:val="hybridMultilevel"/>
    <w:tmpl w:val="CD4A4B42"/>
    <w:lvl w:ilvl="0" w:tplc="AB6CB8F2">
      <w:numFmt w:val="bullet"/>
      <w:lvlText w:val="-"/>
      <w:lvlJc w:val="left"/>
      <w:pPr>
        <w:ind w:left="10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2D990534"/>
    <w:multiLevelType w:val="hybridMultilevel"/>
    <w:tmpl w:val="DC4E2218"/>
    <w:lvl w:ilvl="0" w:tplc="CF7ED28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NotTrackMoves/>
  <w:defaultTabStop w:val="708"/>
  <w:hyphenationZone w:val="425"/>
  <w:characterSpacingControl w:val="doNotCompress"/>
  <w:compat>
    <w:useFELayout/>
  </w:compat>
  <w:rsids>
    <w:rsidRoot w:val="00835032"/>
    <w:rsid w:val="000C7EC9"/>
    <w:rsid w:val="000E27D7"/>
    <w:rsid w:val="00182529"/>
    <w:rsid w:val="00192209"/>
    <w:rsid w:val="001E0890"/>
    <w:rsid w:val="00224416"/>
    <w:rsid w:val="00260837"/>
    <w:rsid w:val="002B649D"/>
    <w:rsid w:val="002E6B5A"/>
    <w:rsid w:val="00343F77"/>
    <w:rsid w:val="003B5CAF"/>
    <w:rsid w:val="003D238D"/>
    <w:rsid w:val="003E3D44"/>
    <w:rsid w:val="004037C8"/>
    <w:rsid w:val="00424856"/>
    <w:rsid w:val="00432C2B"/>
    <w:rsid w:val="004C4E51"/>
    <w:rsid w:val="004F34D0"/>
    <w:rsid w:val="004F36DA"/>
    <w:rsid w:val="004F5AED"/>
    <w:rsid w:val="00523B82"/>
    <w:rsid w:val="00534294"/>
    <w:rsid w:val="00544AFD"/>
    <w:rsid w:val="00553E9D"/>
    <w:rsid w:val="005B709D"/>
    <w:rsid w:val="005B7C19"/>
    <w:rsid w:val="00606D6D"/>
    <w:rsid w:val="00656B0C"/>
    <w:rsid w:val="006C4E7D"/>
    <w:rsid w:val="006E7F44"/>
    <w:rsid w:val="006F6D82"/>
    <w:rsid w:val="0070288C"/>
    <w:rsid w:val="00753FD0"/>
    <w:rsid w:val="00771620"/>
    <w:rsid w:val="00795B36"/>
    <w:rsid w:val="007A3B50"/>
    <w:rsid w:val="007B672B"/>
    <w:rsid w:val="00833377"/>
    <w:rsid w:val="00835032"/>
    <w:rsid w:val="00847197"/>
    <w:rsid w:val="00874E58"/>
    <w:rsid w:val="008E120C"/>
    <w:rsid w:val="009074F2"/>
    <w:rsid w:val="009D6291"/>
    <w:rsid w:val="00A14EFA"/>
    <w:rsid w:val="00AB055F"/>
    <w:rsid w:val="00AB0DDE"/>
    <w:rsid w:val="00AE0D2A"/>
    <w:rsid w:val="00AF4752"/>
    <w:rsid w:val="00B1406E"/>
    <w:rsid w:val="00B50D11"/>
    <w:rsid w:val="00B86CDC"/>
    <w:rsid w:val="00BB52EF"/>
    <w:rsid w:val="00BB7B17"/>
    <w:rsid w:val="00BF16FD"/>
    <w:rsid w:val="00C137FD"/>
    <w:rsid w:val="00C854DC"/>
    <w:rsid w:val="00CB0716"/>
    <w:rsid w:val="00CD7592"/>
    <w:rsid w:val="00CF0E67"/>
    <w:rsid w:val="00D23CA8"/>
    <w:rsid w:val="00D402EF"/>
    <w:rsid w:val="00DB69B7"/>
    <w:rsid w:val="00DC60D8"/>
    <w:rsid w:val="00DC7B53"/>
    <w:rsid w:val="00DD72FF"/>
    <w:rsid w:val="00E324EF"/>
    <w:rsid w:val="00E46A8B"/>
    <w:rsid w:val="00E609E8"/>
    <w:rsid w:val="00E63562"/>
    <w:rsid w:val="00E67EBD"/>
    <w:rsid w:val="00E702CC"/>
    <w:rsid w:val="00ED3FBA"/>
    <w:rsid w:val="00F60EB4"/>
    <w:rsid w:val="00F95B01"/>
    <w:rsid w:val="00FA0F38"/>
    <w:rsid w:val="00FA70C1"/>
    <w:rsid w:val="00FF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0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503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60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0D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95B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5B0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5B0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5B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5B0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503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60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0D8"/>
    <w:rPr>
      <w:rFonts w:ascii="Tahoma" w:hAnsi="Tahoma" w:cs="Tahoma"/>
      <w:sz w:val="16"/>
      <w:szCs w:val="16"/>
    </w:rPr>
  </w:style>
  <w:style w:type="character" w:styleId="Marquedannotation">
    <w:name w:val="annotation reference"/>
    <w:basedOn w:val="Policepardfaut"/>
    <w:uiPriority w:val="99"/>
    <w:semiHidden/>
    <w:unhideWhenUsed/>
    <w:rsid w:val="00F95B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5B0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5B0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5B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5B0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9F6F1-E59D-4021-A027-A7A98A41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d'Angers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Mustapha El Hannani</dc:creator>
  <cp:lastModifiedBy>a</cp:lastModifiedBy>
  <cp:revision>3</cp:revision>
  <dcterms:created xsi:type="dcterms:W3CDTF">2021-05-30T13:52:00Z</dcterms:created>
  <dcterms:modified xsi:type="dcterms:W3CDTF">2021-05-30T13:55:00Z</dcterms:modified>
</cp:coreProperties>
</file>